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6C70" w14:textId="72863137" w:rsidR="00C971A8" w:rsidRDefault="00C971A8" w:rsidP="00C971A8">
      <w:pPr>
        <w:widowControl/>
        <w:tabs>
          <w:tab w:val="left" w:pos="4253"/>
        </w:tabs>
        <w:jc w:val="center"/>
        <w:rPr>
          <w:rFonts w:ascii="Arial" w:eastAsia="Times New Roman" w:hAnsi="Arial" w:cs="Arial"/>
          <w:sz w:val="22"/>
          <w:szCs w:val="22"/>
        </w:rPr>
      </w:pPr>
      <w:r w:rsidRPr="007D3A72">
        <w:rPr>
          <w:rFonts w:ascii="Arial" w:eastAsia="Times New Roman" w:hAnsi="Arial" w:cs="Arial"/>
          <w:b/>
          <w:bCs/>
          <w:sz w:val="22"/>
          <w:szCs w:val="22"/>
        </w:rPr>
        <w:t>INEXIGIBILIDADE DE LICITAÇÃO Nº 0</w:t>
      </w:r>
      <w:r>
        <w:rPr>
          <w:rFonts w:ascii="Arial" w:eastAsia="Times New Roman" w:hAnsi="Arial" w:cs="Arial"/>
          <w:b/>
          <w:bCs/>
          <w:sz w:val="22"/>
          <w:szCs w:val="22"/>
        </w:rPr>
        <w:t>5</w:t>
      </w:r>
      <w:r w:rsidRPr="007D3A72">
        <w:rPr>
          <w:rFonts w:ascii="Arial" w:eastAsia="Times New Roman" w:hAnsi="Arial" w:cs="Arial"/>
          <w:b/>
          <w:bCs/>
          <w:sz w:val="22"/>
          <w:szCs w:val="22"/>
        </w:rPr>
        <w:t>/2024</w:t>
      </w:r>
    </w:p>
    <w:p w14:paraId="267D30C1" w14:textId="77777777" w:rsidR="00C971A8" w:rsidRDefault="00C971A8" w:rsidP="00C971A8">
      <w:pPr>
        <w:widowControl/>
        <w:tabs>
          <w:tab w:val="left" w:pos="4253"/>
        </w:tabs>
        <w:jc w:val="center"/>
        <w:rPr>
          <w:rFonts w:ascii="Arial" w:eastAsia="Times New Roman" w:hAnsi="Arial" w:cs="Arial"/>
          <w:b/>
          <w:sz w:val="22"/>
          <w:szCs w:val="22"/>
        </w:rPr>
      </w:pPr>
    </w:p>
    <w:p w14:paraId="267B5738" w14:textId="66E4A7B0" w:rsidR="008F2FEA" w:rsidRDefault="008407D8" w:rsidP="00FC2767">
      <w:pPr>
        <w:widowControl/>
        <w:tabs>
          <w:tab w:val="left" w:pos="4253"/>
        </w:tabs>
        <w:jc w:val="center"/>
        <w:rPr>
          <w:rFonts w:ascii="Arial" w:eastAsia="Times New Roman" w:hAnsi="Arial" w:cs="Arial"/>
          <w:b/>
          <w:sz w:val="22"/>
          <w:szCs w:val="22"/>
        </w:rPr>
      </w:pPr>
      <w:r w:rsidRPr="001A4C20">
        <w:rPr>
          <w:rFonts w:ascii="Arial" w:eastAsia="Times New Roman" w:hAnsi="Arial" w:cs="Arial"/>
          <w:b/>
          <w:sz w:val="22"/>
          <w:szCs w:val="22"/>
        </w:rPr>
        <w:t xml:space="preserve">CONTRATO Nº </w:t>
      </w:r>
      <w:r w:rsidR="00583AA7" w:rsidRPr="00583AA7">
        <w:rPr>
          <w:rFonts w:ascii="Arial" w:eastAsia="Times New Roman" w:hAnsi="Arial" w:cs="Arial"/>
          <w:b/>
          <w:sz w:val="22"/>
          <w:szCs w:val="22"/>
        </w:rPr>
        <w:t>001.006.020125</w:t>
      </w:r>
    </w:p>
    <w:p w14:paraId="03A3A95A" w14:textId="77777777" w:rsidR="00FC2767" w:rsidRDefault="00FC2767" w:rsidP="00FC2767">
      <w:pPr>
        <w:widowControl/>
        <w:tabs>
          <w:tab w:val="left" w:pos="4253"/>
        </w:tabs>
        <w:jc w:val="center"/>
        <w:rPr>
          <w:rFonts w:ascii="Arial" w:eastAsia="Times New Roman" w:hAnsi="Arial" w:cs="Arial"/>
          <w:color w:val="000000" w:themeColor="text1"/>
          <w:sz w:val="22"/>
          <w:szCs w:val="22"/>
        </w:rPr>
      </w:pPr>
    </w:p>
    <w:p w14:paraId="6DB6A6A8" w14:textId="242AE6FE" w:rsidR="00B6699A" w:rsidRPr="008F2FEA" w:rsidRDefault="00B6699A" w:rsidP="00F86A35">
      <w:pPr>
        <w:widowControl/>
        <w:tabs>
          <w:tab w:val="left" w:pos="4253"/>
        </w:tabs>
        <w:ind w:left="3686"/>
        <w:jc w:val="both"/>
        <w:rPr>
          <w:rFonts w:ascii="Arial" w:eastAsia="Times New Roman" w:hAnsi="Arial" w:cs="Arial"/>
          <w:color w:val="000000" w:themeColor="text1"/>
          <w:sz w:val="22"/>
          <w:szCs w:val="22"/>
        </w:rPr>
      </w:pPr>
      <w:r w:rsidRPr="008F2FEA">
        <w:rPr>
          <w:rFonts w:ascii="Arial" w:eastAsia="Times New Roman" w:hAnsi="Arial" w:cs="Arial"/>
          <w:color w:val="000000" w:themeColor="text1"/>
          <w:sz w:val="22"/>
          <w:szCs w:val="22"/>
        </w:rPr>
        <w:t xml:space="preserve">Termo de Contrato de Prestação Serviço, que entre si firmam o </w:t>
      </w:r>
      <w:r w:rsidRPr="008F2FEA">
        <w:rPr>
          <w:rFonts w:ascii="Arial" w:eastAsia="Times New Roman" w:hAnsi="Arial" w:cs="Arial"/>
          <w:b/>
          <w:bCs/>
          <w:color w:val="000000" w:themeColor="text1"/>
          <w:sz w:val="22"/>
          <w:szCs w:val="22"/>
        </w:rPr>
        <w:t>MUNICIPIO D</w:t>
      </w:r>
      <w:r w:rsidRPr="008F2FEA">
        <w:rPr>
          <w:rFonts w:ascii="Arial" w:eastAsia="Times New Roman" w:hAnsi="Arial" w:cs="Arial"/>
          <w:b/>
          <w:color w:val="000000" w:themeColor="text1"/>
          <w:sz w:val="22"/>
          <w:szCs w:val="22"/>
        </w:rPr>
        <w:t xml:space="preserve">E </w:t>
      </w:r>
      <w:r w:rsidR="008F2FEA">
        <w:rPr>
          <w:rFonts w:ascii="Arial" w:eastAsia="Times New Roman" w:hAnsi="Arial" w:cs="Arial"/>
          <w:b/>
          <w:color w:val="000000" w:themeColor="text1"/>
          <w:sz w:val="22"/>
          <w:szCs w:val="22"/>
        </w:rPr>
        <w:t>OLHO D’ÁGUA GRANDE</w:t>
      </w:r>
      <w:r w:rsidRPr="008F2FEA">
        <w:rPr>
          <w:rFonts w:ascii="Arial" w:eastAsia="Times New Roman" w:hAnsi="Arial" w:cs="Arial"/>
          <w:b/>
          <w:color w:val="000000" w:themeColor="text1"/>
          <w:sz w:val="22"/>
          <w:szCs w:val="22"/>
        </w:rPr>
        <w:t xml:space="preserve"> </w:t>
      </w:r>
      <w:r w:rsidR="008F2FEA" w:rsidRPr="008F2FEA">
        <w:rPr>
          <w:rFonts w:ascii="Arial" w:eastAsia="Times New Roman" w:hAnsi="Arial" w:cs="Arial"/>
          <w:b/>
          <w:color w:val="000000" w:themeColor="text1"/>
          <w:sz w:val="22"/>
          <w:szCs w:val="22"/>
        </w:rPr>
        <w:t>- ESTADO DE ALAGOAS</w:t>
      </w:r>
      <w:r w:rsidRPr="008F2FEA">
        <w:rPr>
          <w:rFonts w:ascii="Arial" w:eastAsia="Times New Roman" w:hAnsi="Arial" w:cs="Arial"/>
          <w:color w:val="000000" w:themeColor="text1"/>
          <w:sz w:val="22"/>
          <w:szCs w:val="22"/>
        </w:rPr>
        <w:t xml:space="preserve">, e a Empresa </w:t>
      </w:r>
      <w:r w:rsidR="00583AA7" w:rsidRPr="00583AA7">
        <w:rPr>
          <w:rFonts w:ascii="Arial" w:eastAsia="Times New Roman" w:hAnsi="Arial" w:cs="Arial"/>
          <w:b/>
          <w:bCs/>
          <w:color w:val="000000" w:themeColor="text1"/>
          <w:sz w:val="22"/>
          <w:szCs w:val="22"/>
        </w:rPr>
        <w:t>SE</w:t>
      </w:r>
      <w:r w:rsidR="009B0116" w:rsidRPr="00583AA7">
        <w:rPr>
          <w:rFonts w:ascii="Arial" w:eastAsia="Times New Roman" w:hAnsi="Arial" w:cs="Arial"/>
          <w:b/>
          <w:bCs/>
          <w:color w:val="000000" w:themeColor="text1"/>
          <w:sz w:val="22"/>
          <w:szCs w:val="22"/>
        </w:rPr>
        <w:t>R</w:t>
      </w:r>
      <w:r w:rsidR="009B0116" w:rsidRPr="009B0116">
        <w:rPr>
          <w:rFonts w:ascii="Arial" w:eastAsia="Times New Roman" w:hAnsi="Arial" w:cs="Arial"/>
          <w:b/>
          <w:bCs/>
          <w:color w:val="000000" w:themeColor="text1"/>
          <w:sz w:val="22"/>
          <w:szCs w:val="22"/>
        </w:rPr>
        <w:t>QUIP TRATAMENTOS RESIDUOS AL LTDA</w:t>
      </w:r>
      <w:r w:rsidRPr="008F2FEA">
        <w:rPr>
          <w:rFonts w:ascii="Arial" w:eastAsia="Times New Roman" w:hAnsi="Arial" w:cs="Arial"/>
          <w:color w:val="000000" w:themeColor="text1"/>
          <w:sz w:val="22"/>
          <w:szCs w:val="22"/>
        </w:rPr>
        <w:t>.</w:t>
      </w:r>
    </w:p>
    <w:p w14:paraId="6A4C14DA" w14:textId="77777777" w:rsidR="00C07900" w:rsidRPr="001A4C20" w:rsidRDefault="00C07900" w:rsidP="00F86A35">
      <w:pPr>
        <w:widowControl/>
        <w:tabs>
          <w:tab w:val="left" w:pos="4253"/>
        </w:tabs>
        <w:ind w:left="3686"/>
        <w:jc w:val="both"/>
        <w:rPr>
          <w:rFonts w:ascii="Arial" w:eastAsia="Times New Roman" w:hAnsi="Arial" w:cs="Arial"/>
          <w:sz w:val="22"/>
          <w:szCs w:val="22"/>
        </w:rPr>
      </w:pPr>
    </w:p>
    <w:p w14:paraId="78A70967" w14:textId="6CB92333" w:rsidR="00B6699A" w:rsidRPr="001A4C20" w:rsidRDefault="00B6699A" w:rsidP="00F86A35">
      <w:pPr>
        <w:widowControl/>
        <w:jc w:val="both"/>
        <w:rPr>
          <w:rFonts w:ascii="Arial" w:eastAsia="Times New Roman" w:hAnsi="Arial" w:cs="Arial"/>
          <w:sz w:val="22"/>
          <w:szCs w:val="22"/>
        </w:rPr>
      </w:pPr>
      <w:r w:rsidRPr="00C5126D">
        <w:rPr>
          <w:rFonts w:ascii="Arial" w:eastAsia="Times New Roman" w:hAnsi="Arial" w:cs="Arial"/>
          <w:color w:val="000000" w:themeColor="text1"/>
          <w:sz w:val="22"/>
          <w:szCs w:val="22"/>
        </w:rPr>
        <w:t xml:space="preserve">Pelo presente instrumento particular de Contrato, reuniram-se de um lado o </w:t>
      </w:r>
      <w:r w:rsidRPr="00C5126D">
        <w:rPr>
          <w:rFonts w:ascii="Arial" w:eastAsia="Times New Roman" w:hAnsi="Arial" w:cs="Arial"/>
          <w:b/>
          <w:bCs/>
          <w:color w:val="000000" w:themeColor="text1"/>
          <w:sz w:val="22"/>
          <w:szCs w:val="22"/>
        </w:rPr>
        <w:t>MUNICIPIO D</w:t>
      </w:r>
      <w:r w:rsidRPr="00C5126D">
        <w:rPr>
          <w:rFonts w:ascii="Arial" w:eastAsia="Times New Roman" w:hAnsi="Arial" w:cs="Arial"/>
          <w:b/>
          <w:color w:val="000000" w:themeColor="text1"/>
          <w:sz w:val="22"/>
          <w:szCs w:val="22"/>
        </w:rPr>
        <w:t xml:space="preserve">E </w:t>
      </w:r>
      <w:r w:rsidR="008F2FEA" w:rsidRPr="00C5126D">
        <w:rPr>
          <w:rFonts w:ascii="Arial" w:eastAsia="Times New Roman" w:hAnsi="Arial" w:cs="Arial"/>
          <w:b/>
          <w:color w:val="000000" w:themeColor="text1"/>
          <w:sz w:val="22"/>
          <w:szCs w:val="22"/>
        </w:rPr>
        <w:t xml:space="preserve">OLHO D’ÁGUA GRANDE </w:t>
      </w:r>
      <w:r w:rsidRPr="00C5126D">
        <w:rPr>
          <w:rFonts w:ascii="Arial" w:eastAsia="Times New Roman" w:hAnsi="Arial" w:cs="Arial"/>
          <w:b/>
          <w:color w:val="000000" w:themeColor="text1"/>
          <w:sz w:val="22"/>
          <w:szCs w:val="22"/>
        </w:rPr>
        <w:t xml:space="preserve">- ESTADO DE </w:t>
      </w:r>
      <w:r w:rsidR="008F2FEA" w:rsidRPr="00C5126D">
        <w:rPr>
          <w:rFonts w:ascii="Arial" w:eastAsia="Times New Roman" w:hAnsi="Arial" w:cs="Arial"/>
          <w:b/>
          <w:color w:val="000000" w:themeColor="text1"/>
          <w:sz w:val="22"/>
          <w:szCs w:val="22"/>
        </w:rPr>
        <w:t>ALAGOAS</w:t>
      </w:r>
      <w:r w:rsidRPr="00C5126D">
        <w:rPr>
          <w:rFonts w:ascii="Arial" w:eastAsia="Times New Roman" w:hAnsi="Arial" w:cs="Arial"/>
          <w:b/>
          <w:color w:val="000000" w:themeColor="text1"/>
          <w:sz w:val="22"/>
          <w:szCs w:val="22"/>
        </w:rPr>
        <w:t xml:space="preserve">, </w:t>
      </w:r>
      <w:r w:rsidRPr="00C5126D">
        <w:rPr>
          <w:rFonts w:ascii="Arial" w:eastAsia="Times New Roman" w:hAnsi="Arial" w:cs="Arial"/>
          <w:color w:val="000000" w:themeColor="text1"/>
          <w:sz w:val="22"/>
          <w:szCs w:val="22"/>
        </w:rPr>
        <w:t xml:space="preserve">pessoa jurídica de direito público, inscrita no CNPJ sob o nº </w:t>
      </w:r>
      <w:r w:rsidR="008F2FEA" w:rsidRPr="00C5126D">
        <w:rPr>
          <w:rFonts w:ascii="Arial" w:eastAsia="Times New Roman" w:hAnsi="Arial" w:cs="Arial"/>
          <w:color w:val="000000" w:themeColor="text1"/>
          <w:sz w:val="22"/>
          <w:szCs w:val="22"/>
        </w:rPr>
        <w:t>12.207.411/0001-91</w:t>
      </w:r>
      <w:r w:rsidRPr="00C5126D">
        <w:rPr>
          <w:rFonts w:ascii="Arial" w:eastAsia="Times New Roman" w:hAnsi="Arial" w:cs="Arial"/>
          <w:color w:val="000000" w:themeColor="text1"/>
          <w:sz w:val="22"/>
          <w:szCs w:val="22"/>
        </w:rPr>
        <w:t xml:space="preserve">, com sede na </w:t>
      </w:r>
      <w:r w:rsidR="008F2FEA" w:rsidRPr="00C5126D">
        <w:rPr>
          <w:rFonts w:ascii="Arial" w:eastAsia="Times New Roman" w:hAnsi="Arial" w:cs="Arial"/>
          <w:color w:val="000000" w:themeColor="text1"/>
          <w:sz w:val="22"/>
          <w:szCs w:val="22"/>
        </w:rPr>
        <w:t>Rua do Comércio, nº 26, Centro, Olho D’Água Grande</w:t>
      </w:r>
      <w:r w:rsidRPr="00C5126D">
        <w:rPr>
          <w:rFonts w:ascii="Arial" w:eastAsia="Times New Roman" w:hAnsi="Arial" w:cs="Arial"/>
          <w:color w:val="000000" w:themeColor="text1"/>
          <w:sz w:val="22"/>
          <w:szCs w:val="22"/>
        </w:rPr>
        <w:t xml:space="preserve">, Estado de </w:t>
      </w:r>
      <w:r w:rsidR="008F2FEA" w:rsidRPr="00C5126D">
        <w:rPr>
          <w:rFonts w:ascii="Arial" w:eastAsia="Times New Roman" w:hAnsi="Arial" w:cs="Arial"/>
          <w:color w:val="000000" w:themeColor="text1"/>
          <w:sz w:val="22"/>
          <w:szCs w:val="22"/>
        </w:rPr>
        <w:t>Alagoas</w:t>
      </w:r>
      <w:r w:rsidRPr="00C5126D">
        <w:rPr>
          <w:rFonts w:ascii="Arial" w:eastAsia="Times New Roman" w:hAnsi="Arial" w:cs="Arial"/>
          <w:color w:val="000000" w:themeColor="text1"/>
          <w:sz w:val="22"/>
          <w:szCs w:val="22"/>
        </w:rPr>
        <w:t>, doravante denominada CONTRATANTE, neste ato representado pel</w:t>
      </w:r>
      <w:r w:rsidR="008F2FEA" w:rsidRPr="00C5126D">
        <w:rPr>
          <w:rFonts w:ascii="Arial" w:eastAsia="Times New Roman" w:hAnsi="Arial" w:cs="Arial"/>
          <w:color w:val="000000" w:themeColor="text1"/>
          <w:sz w:val="22"/>
          <w:szCs w:val="22"/>
        </w:rPr>
        <w:t>a Prefeita</w:t>
      </w:r>
      <w:r w:rsidRPr="00C5126D">
        <w:rPr>
          <w:rFonts w:ascii="Arial" w:eastAsia="Times New Roman" w:hAnsi="Arial" w:cs="Arial"/>
          <w:color w:val="000000" w:themeColor="text1"/>
          <w:sz w:val="22"/>
          <w:szCs w:val="22"/>
        </w:rPr>
        <w:t xml:space="preserve">, </w:t>
      </w:r>
      <w:r w:rsidR="008F2FEA" w:rsidRPr="00C5126D">
        <w:rPr>
          <w:rFonts w:ascii="Arial" w:eastAsia="Times New Roman" w:hAnsi="Arial" w:cs="Arial"/>
          <w:color w:val="000000" w:themeColor="text1"/>
          <w:sz w:val="22"/>
          <w:szCs w:val="22"/>
        </w:rPr>
        <w:t>a</w:t>
      </w:r>
      <w:r w:rsidRPr="00C5126D">
        <w:rPr>
          <w:rFonts w:ascii="Arial" w:eastAsia="Times New Roman" w:hAnsi="Arial" w:cs="Arial"/>
          <w:color w:val="000000" w:themeColor="text1"/>
          <w:sz w:val="22"/>
          <w:szCs w:val="22"/>
        </w:rPr>
        <w:t xml:space="preserve"> Sr</w:t>
      </w:r>
      <w:r w:rsidR="008F2FEA" w:rsidRPr="00C5126D">
        <w:rPr>
          <w:rFonts w:ascii="Arial" w:eastAsia="Times New Roman" w:hAnsi="Arial" w:cs="Arial"/>
          <w:color w:val="000000" w:themeColor="text1"/>
          <w:sz w:val="22"/>
          <w:szCs w:val="22"/>
        </w:rPr>
        <w:t>a</w:t>
      </w:r>
      <w:r w:rsidRPr="00C5126D">
        <w:rPr>
          <w:rFonts w:ascii="Arial" w:eastAsia="Times New Roman" w:hAnsi="Arial" w:cs="Arial"/>
          <w:color w:val="000000" w:themeColor="text1"/>
          <w:sz w:val="22"/>
          <w:szCs w:val="22"/>
        </w:rPr>
        <w:t xml:space="preserve">. </w:t>
      </w:r>
      <w:r w:rsidR="008F2FEA" w:rsidRPr="00C5126D">
        <w:rPr>
          <w:rFonts w:ascii="Arial" w:eastAsia="Times New Roman" w:hAnsi="Arial" w:cs="Arial"/>
          <w:b/>
          <w:color w:val="000000" w:themeColor="text1"/>
          <w:sz w:val="22"/>
          <w:szCs w:val="22"/>
        </w:rPr>
        <w:t>MARIA SUZANICE HIGINO BAHÉ</w:t>
      </w:r>
      <w:r w:rsidRPr="00C5126D">
        <w:rPr>
          <w:rFonts w:ascii="Arial" w:eastAsia="Times New Roman" w:hAnsi="Arial" w:cs="Arial"/>
          <w:b/>
          <w:color w:val="000000" w:themeColor="text1"/>
          <w:sz w:val="22"/>
          <w:szCs w:val="22"/>
        </w:rPr>
        <w:t xml:space="preserve">, </w:t>
      </w:r>
      <w:r w:rsidRPr="00C5126D">
        <w:rPr>
          <w:rFonts w:ascii="Arial" w:eastAsia="Times New Roman" w:hAnsi="Arial" w:cs="Arial"/>
          <w:color w:val="000000" w:themeColor="text1"/>
          <w:sz w:val="22"/>
          <w:szCs w:val="22"/>
        </w:rPr>
        <w:t>brasileir</w:t>
      </w:r>
      <w:r w:rsidR="008F2FEA" w:rsidRPr="00C5126D">
        <w:rPr>
          <w:rFonts w:ascii="Arial" w:eastAsia="Times New Roman" w:hAnsi="Arial" w:cs="Arial"/>
          <w:color w:val="000000" w:themeColor="text1"/>
          <w:sz w:val="22"/>
          <w:szCs w:val="22"/>
        </w:rPr>
        <w:t>a</w:t>
      </w:r>
      <w:r w:rsidRPr="00C5126D">
        <w:rPr>
          <w:rFonts w:ascii="Arial" w:eastAsia="Times New Roman" w:hAnsi="Arial" w:cs="Arial"/>
          <w:color w:val="000000" w:themeColor="text1"/>
          <w:sz w:val="22"/>
          <w:szCs w:val="22"/>
        </w:rPr>
        <w:t>, residente e domiciliado nesta cidade, inscrit</w:t>
      </w:r>
      <w:r w:rsidR="00C5126D" w:rsidRPr="00C5126D">
        <w:rPr>
          <w:rFonts w:ascii="Arial" w:eastAsia="Times New Roman" w:hAnsi="Arial" w:cs="Arial"/>
          <w:color w:val="000000" w:themeColor="text1"/>
          <w:sz w:val="22"/>
          <w:szCs w:val="22"/>
        </w:rPr>
        <w:t>a</w:t>
      </w:r>
      <w:r w:rsidRPr="00C5126D">
        <w:rPr>
          <w:rFonts w:ascii="Arial" w:eastAsia="Times New Roman" w:hAnsi="Arial" w:cs="Arial"/>
          <w:color w:val="000000" w:themeColor="text1"/>
          <w:sz w:val="22"/>
          <w:szCs w:val="22"/>
        </w:rPr>
        <w:t xml:space="preserve"> no CPF sob o nº </w:t>
      </w:r>
      <w:r w:rsidR="00C5126D" w:rsidRPr="00C5126D">
        <w:rPr>
          <w:rFonts w:ascii="Arial" w:eastAsia="Times New Roman" w:hAnsi="Arial" w:cs="Arial"/>
          <w:color w:val="000000" w:themeColor="text1"/>
          <w:sz w:val="22"/>
          <w:szCs w:val="22"/>
        </w:rPr>
        <w:t xml:space="preserve">028.863.124-28 </w:t>
      </w:r>
      <w:r w:rsidRPr="00C5126D">
        <w:rPr>
          <w:rFonts w:ascii="Arial" w:eastAsia="Times New Roman" w:hAnsi="Arial" w:cs="Arial"/>
          <w:color w:val="000000" w:themeColor="text1"/>
          <w:sz w:val="22"/>
          <w:szCs w:val="22"/>
        </w:rPr>
        <w:t xml:space="preserve">e RG nº </w:t>
      </w:r>
      <w:r w:rsidR="00C5126D" w:rsidRPr="00C5126D">
        <w:rPr>
          <w:rFonts w:ascii="Arial" w:eastAsia="Times New Roman" w:hAnsi="Arial" w:cs="Arial"/>
          <w:color w:val="000000" w:themeColor="text1"/>
          <w:sz w:val="22"/>
          <w:szCs w:val="22"/>
        </w:rPr>
        <w:t>1653497 SSP/AL</w:t>
      </w:r>
      <w:r w:rsidRPr="00C5126D">
        <w:rPr>
          <w:rFonts w:ascii="Arial" w:eastAsia="Times New Roman" w:hAnsi="Arial" w:cs="Arial"/>
          <w:color w:val="000000" w:themeColor="text1"/>
          <w:sz w:val="22"/>
          <w:szCs w:val="22"/>
        </w:rPr>
        <w:t xml:space="preserve">, e do outro lado a empresa, </w:t>
      </w:r>
      <w:r w:rsidR="009B0116" w:rsidRPr="009B0116">
        <w:rPr>
          <w:rFonts w:ascii="Times New Roman" w:eastAsia="Times New Roman" w:hAnsi="Times New Roman" w:cs="Times New Roman"/>
          <w:b/>
          <w:bCs/>
        </w:rPr>
        <w:t>SERQUIP TRATAMENTOS RESIDUOS AL LTDA</w:t>
      </w:r>
      <w:r w:rsidR="009B0116" w:rsidRPr="009B0116">
        <w:rPr>
          <w:rFonts w:ascii="Times New Roman" w:eastAsia="Times New Roman" w:hAnsi="Times New Roman" w:cs="Times New Roman"/>
        </w:rPr>
        <w:t xml:space="preserve">, inscrita no CNPJ n° 06.121.325/0001-09, estabelecida na Rua Secundaria 2, SN, Quadra 784, Lote 480, Distrito Industrial Gov. Luiz Cavalcante, Tabuleiro dos Martins, Maceió – Alagoas, representada neste ato por seu Procurador Sr. </w:t>
      </w:r>
      <w:r w:rsidR="009B0116" w:rsidRPr="009B0116">
        <w:rPr>
          <w:rFonts w:ascii="Times New Roman" w:eastAsia="Times New Roman" w:hAnsi="Times New Roman" w:cs="Times New Roman"/>
          <w:b/>
          <w:bCs/>
        </w:rPr>
        <w:t>BRUNO BROAD RIZZO DORCA</w:t>
      </w:r>
      <w:r w:rsidR="009B0116" w:rsidRPr="009B0116">
        <w:rPr>
          <w:rFonts w:ascii="Times New Roman" w:eastAsia="Times New Roman" w:hAnsi="Times New Roman" w:cs="Times New Roman"/>
        </w:rPr>
        <w:t xml:space="preserve">, brasileiro, casado, procurador, portador da cédula de identidade RG nº 1775909 SSP AL, inscrito no CPF/MF sob o nº 027.254.624-01, residente e domiciliado na Av. Comendador Francisco Amorim Leão, nº 550, Bloco “D” – </w:t>
      </w:r>
      <w:proofErr w:type="spellStart"/>
      <w:r w:rsidR="009B0116" w:rsidRPr="009B0116">
        <w:rPr>
          <w:rFonts w:ascii="Times New Roman" w:eastAsia="Times New Roman" w:hAnsi="Times New Roman" w:cs="Times New Roman"/>
        </w:rPr>
        <w:t>APTº</w:t>
      </w:r>
      <w:proofErr w:type="spellEnd"/>
      <w:r w:rsidR="009B0116" w:rsidRPr="009B0116">
        <w:rPr>
          <w:rFonts w:ascii="Times New Roman" w:eastAsia="Times New Roman" w:hAnsi="Times New Roman" w:cs="Times New Roman"/>
        </w:rPr>
        <w:t xml:space="preserve"> 303, Pinheiro, Maceió - Alagoas, com poderes para representar a empresa nos termos de Procurador, </w:t>
      </w:r>
      <w:r w:rsidRPr="001A4C20">
        <w:rPr>
          <w:rFonts w:ascii="Arial" w:eastAsia="Times New Roman" w:hAnsi="Arial" w:cs="Arial"/>
          <w:sz w:val="22"/>
          <w:szCs w:val="22"/>
        </w:rPr>
        <w:t xml:space="preserve">para o fim especial de celebrarem o presente instrumento, tendo em vista o que consta do processo de </w:t>
      </w:r>
      <w:r w:rsidRPr="007D3A72">
        <w:rPr>
          <w:rFonts w:ascii="Arial" w:eastAsia="Times New Roman" w:hAnsi="Arial" w:cs="Arial"/>
          <w:b/>
          <w:bCs/>
          <w:sz w:val="22"/>
          <w:szCs w:val="22"/>
        </w:rPr>
        <w:t>inexigibilidade de licitação</w:t>
      </w:r>
      <w:r w:rsidR="007D3A72" w:rsidRPr="007D3A72">
        <w:rPr>
          <w:rFonts w:ascii="Arial" w:eastAsia="Times New Roman" w:hAnsi="Arial" w:cs="Arial"/>
          <w:b/>
          <w:bCs/>
          <w:sz w:val="22"/>
          <w:szCs w:val="22"/>
        </w:rPr>
        <w:t xml:space="preserve"> nº 0</w:t>
      </w:r>
      <w:r w:rsidR="008F6DB5">
        <w:rPr>
          <w:rFonts w:ascii="Arial" w:eastAsia="Times New Roman" w:hAnsi="Arial" w:cs="Arial"/>
          <w:b/>
          <w:bCs/>
          <w:sz w:val="22"/>
          <w:szCs w:val="22"/>
        </w:rPr>
        <w:t>5</w:t>
      </w:r>
      <w:r w:rsidR="007D3A72" w:rsidRPr="007D3A72">
        <w:rPr>
          <w:rFonts w:ascii="Arial" w:eastAsia="Times New Roman" w:hAnsi="Arial" w:cs="Arial"/>
          <w:b/>
          <w:bCs/>
          <w:sz w:val="22"/>
          <w:szCs w:val="22"/>
        </w:rPr>
        <w:t>/2024</w:t>
      </w:r>
      <w:r w:rsidRPr="001A4C20">
        <w:rPr>
          <w:rFonts w:ascii="Arial" w:eastAsia="Times New Roman" w:hAnsi="Arial" w:cs="Arial"/>
          <w:sz w:val="22"/>
          <w:szCs w:val="22"/>
        </w:rPr>
        <w:t>, com base na Legislação em vigor e nas cláusulas a seguir ajustadas:</w:t>
      </w:r>
    </w:p>
    <w:p w14:paraId="3B20BC0A" w14:textId="77777777" w:rsidR="00B6699A" w:rsidRPr="001A4C20" w:rsidRDefault="00B6699A" w:rsidP="00F86A35">
      <w:pPr>
        <w:widowControl/>
        <w:jc w:val="both"/>
        <w:rPr>
          <w:rFonts w:ascii="Arial" w:eastAsia="Times New Roman" w:hAnsi="Arial" w:cs="Arial"/>
          <w:b/>
          <w:sz w:val="22"/>
          <w:szCs w:val="22"/>
        </w:rPr>
      </w:pPr>
    </w:p>
    <w:p w14:paraId="71DA9CC7" w14:textId="68B39AFE" w:rsidR="00B6699A" w:rsidRPr="00BC03BE"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BC03BE">
        <w:rPr>
          <w:rFonts w:ascii="Arial" w:eastAsia="Times New Roman" w:hAnsi="Arial" w:cs="Arial"/>
          <w:b/>
          <w:color w:val="000000" w:themeColor="text1"/>
          <w:sz w:val="22"/>
          <w:szCs w:val="22"/>
        </w:rPr>
        <w:t>CLÁUSULA PRIMEIRA</w:t>
      </w:r>
      <w:r w:rsidRPr="00BC03BE">
        <w:rPr>
          <w:rFonts w:ascii="Arial" w:eastAsia="Times New Roman" w:hAnsi="Arial" w:cs="Arial"/>
          <w:color w:val="000000" w:themeColor="text1"/>
          <w:sz w:val="22"/>
          <w:szCs w:val="22"/>
        </w:rPr>
        <w:t xml:space="preserve"> – </w:t>
      </w:r>
      <w:r w:rsidRPr="00BC03BE">
        <w:rPr>
          <w:rFonts w:ascii="Arial" w:eastAsia="Times New Roman" w:hAnsi="Arial" w:cs="Arial"/>
          <w:b/>
          <w:color w:val="000000" w:themeColor="text1"/>
          <w:sz w:val="22"/>
          <w:szCs w:val="22"/>
        </w:rPr>
        <w:t>DO OBJETO (Art. 92, I</w:t>
      </w:r>
      <w:r w:rsidR="000D107A">
        <w:rPr>
          <w:rFonts w:ascii="Arial" w:eastAsia="Times New Roman" w:hAnsi="Arial" w:cs="Arial"/>
          <w:b/>
          <w:color w:val="000000" w:themeColor="text1"/>
          <w:sz w:val="22"/>
          <w:szCs w:val="22"/>
        </w:rPr>
        <w:t xml:space="preserve"> e II</w:t>
      </w:r>
      <w:r w:rsidRPr="00BC03BE">
        <w:rPr>
          <w:rFonts w:ascii="Arial" w:eastAsia="Times New Roman" w:hAnsi="Arial" w:cs="Arial"/>
          <w:b/>
          <w:color w:val="000000" w:themeColor="text1"/>
          <w:sz w:val="22"/>
          <w:szCs w:val="22"/>
        </w:rPr>
        <w:t xml:space="preserve"> da Lei nº 14.133/2021)</w:t>
      </w:r>
    </w:p>
    <w:p w14:paraId="6ABD73A1" w14:textId="7F36366C" w:rsidR="00B6699A" w:rsidRPr="008F6DB5" w:rsidRDefault="000D107A" w:rsidP="00510EA0">
      <w:pPr>
        <w:widowControl/>
        <w:numPr>
          <w:ilvl w:val="1"/>
          <w:numId w:val="42"/>
        </w:numPr>
        <w:tabs>
          <w:tab w:val="left" w:pos="476"/>
        </w:tabs>
        <w:ind w:left="0" w:firstLine="0"/>
        <w:jc w:val="both"/>
        <w:rPr>
          <w:rFonts w:ascii="Times New Roman" w:eastAsia="Times New Roman" w:hAnsi="Times New Roman" w:cs="Times New Roman"/>
          <w:b/>
        </w:rPr>
      </w:pPr>
      <w:r w:rsidRPr="000D107A">
        <w:rPr>
          <w:rFonts w:ascii="Arial" w:eastAsia="Times New Roman" w:hAnsi="Arial" w:cs="Arial"/>
          <w:color w:val="000000" w:themeColor="text1"/>
          <w:sz w:val="22"/>
          <w:szCs w:val="22"/>
        </w:rPr>
        <w:t xml:space="preserve"> </w:t>
      </w:r>
      <w:r w:rsidR="008F6DB5" w:rsidRPr="008F6DB5">
        <w:rPr>
          <w:rFonts w:ascii="Times New Roman" w:eastAsia="Times New Roman" w:hAnsi="Times New Roman" w:cs="Times New Roman"/>
        </w:rPr>
        <w:t>O presente contrato tem por objeto a</w:t>
      </w:r>
      <w:r w:rsidR="008F6DB5" w:rsidRPr="008F6DB5">
        <w:rPr>
          <w:rFonts w:ascii="Times New Roman" w:eastAsia="Times New Roman" w:hAnsi="Times New Roman" w:cs="Times New Roman"/>
          <w:b/>
        </w:rPr>
        <w:t xml:space="preserve"> coleta, o transporte, o tratamento por meio térmico, dispondo da correta destinação final, dos resíduos de classe I dos grupos A, B e C, em conformidade com a RESOLUÇÃO CONAMA 358/05 e RDC Nº 222/18</w:t>
      </w:r>
      <w:r w:rsidRPr="008F6DB5">
        <w:rPr>
          <w:rFonts w:ascii="Arial" w:eastAsia="Times New Roman" w:hAnsi="Arial" w:cs="Arial"/>
          <w:color w:val="000000" w:themeColor="text1"/>
          <w:sz w:val="22"/>
          <w:szCs w:val="22"/>
        </w:rPr>
        <w:t>, nas condições estabelecidas no Termo de Referência.</w:t>
      </w:r>
    </w:p>
    <w:p w14:paraId="1D81DCB7" w14:textId="77777777" w:rsidR="00B6699A"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2"/>
          <w:szCs w:val="22"/>
        </w:rPr>
      </w:pPr>
    </w:p>
    <w:p w14:paraId="51C6E622" w14:textId="51C33823" w:rsidR="00BB7030" w:rsidRDefault="00BB7030"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Cs/>
          <w:sz w:val="22"/>
          <w:szCs w:val="22"/>
        </w:rPr>
      </w:pPr>
      <w:r w:rsidRPr="00CF27E8">
        <w:rPr>
          <w:rFonts w:ascii="Arial" w:eastAsia="Times New Roman" w:hAnsi="Arial" w:cs="Arial"/>
          <w:bCs/>
          <w:sz w:val="22"/>
          <w:szCs w:val="22"/>
        </w:rPr>
        <w:t>1.2 Objeto da contratação:</w:t>
      </w:r>
    </w:p>
    <w:p w14:paraId="5C12DE61" w14:textId="77777777" w:rsidR="00CF27E8" w:rsidRPr="00CF27E8" w:rsidRDefault="00CF27E8"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Cs/>
          <w:sz w:val="22"/>
          <w:szCs w:val="22"/>
        </w:rPr>
      </w:pPr>
    </w:p>
    <w:tbl>
      <w:tblPr>
        <w:tblStyle w:val="Tabelacomgrade"/>
        <w:tblW w:w="9801" w:type="dxa"/>
        <w:jc w:val="center"/>
        <w:tblLook w:val="04A0" w:firstRow="1" w:lastRow="0" w:firstColumn="1" w:lastColumn="0" w:noHBand="0" w:noVBand="1"/>
      </w:tblPr>
      <w:tblGrid>
        <w:gridCol w:w="683"/>
        <w:gridCol w:w="6236"/>
        <w:gridCol w:w="1441"/>
        <w:gridCol w:w="1441"/>
      </w:tblGrid>
      <w:tr w:rsidR="00510EA0" w:rsidRPr="00510EA0" w14:paraId="1510D1EE" w14:textId="77777777" w:rsidTr="00510EA0">
        <w:trPr>
          <w:jc w:val="center"/>
        </w:trPr>
        <w:tc>
          <w:tcPr>
            <w:tcW w:w="683" w:type="dxa"/>
          </w:tcPr>
          <w:p w14:paraId="2F4323CB" w14:textId="37CF7B9E" w:rsidR="00510EA0" w:rsidRPr="00510EA0" w:rsidRDefault="00510EA0" w:rsidP="00BB703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bCs/>
                <w:sz w:val="22"/>
                <w:szCs w:val="22"/>
              </w:rPr>
            </w:pPr>
            <w:r w:rsidRPr="00510EA0">
              <w:rPr>
                <w:rFonts w:ascii="Arial" w:hAnsi="Arial" w:cs="Arial"/>
                <w:b/>
                <w:bCs/>
                <w:sz w:val="22"/>
                <w:szCs w:val="22"/>
              </w:rPr>
              <w:t>Tem</w:t>
            </w:r>
          </w:p>
        </w:tc>
        <w:tc>
          <w:tcPr>
            <w:tcW w:w="6236" w:type="dxa"/>
          </w:tcPr>
          <w:p w14:paraId="62A10C72" w14:textId="40E0DDC3" w:rsidR="00510EA0" w:rsidRPr="00510EA0" w:rsidRDefault="00510EA0" w:rsidP="00BB703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bCs/>
                <w:sz w:val="22"/>
                <w:szCs w:val="22"/>
              </w:rPr>
            </w:pPr>
            <w:r w:rsidRPr="00510EA0">
              <w:rPr>
                <w:rFonts w:ascii="Arial" w:eastAsia="Times New Roman" w:hAnsi="Arial" w:cs="Arial"/>
                <w:b/>
                <w:bCs/>
                <w:sz w:val="22"/>
                <w:szCs w:val="22"/>
              </w:rPr>
              <w:t>Descrição/Especificação</w:t>
            </w:r>
          </w:p>
        </w:tc>
        <w:tc>
          <w:tcPr>
            <w:tcW w:w="1441" w:type="dxa"/>
          </w:tcPr>
          <w:p w14:paraId="60A28CD5" w14:textId="55F49167" w:rsidR="00510EA0" w:rsidRPr="00510EA0" w:rsidRDefault="00510EA0" w:rsidP="00BB703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bCs/>
                <w:sz w:val="22"/>
                <w:szCs w:val="22"/>
              </w:rPr>
            </w:pPr>
            <w:r w:rsidRPr="00510EA0">
              <w:rPr>
                <w:rFonts w:ascii="Arial" w:eastAsia="Times New Roman" w:hAnsi="Arial" w:cs="Arial"/>
                <w:b/>
                <w:bCs/>
                <w:sz w:val="22"/>
                <w:szCs w:val="22"/>
              </w:rPr>
              <w:t xml:space="preserve">Valor </w:t>
            </w:r>
          </w:p>
        </w:tc>
        <w:tc>
          <w:tcPr>
            <w:tcW w:w="1441" w:type="dxa"/>
          </w:tcPr>
          <w:p w14:paraId="576750B9" w14:textId="0DDE385F" w:rsidR="00510EA0" w:rsidRPr="00510EA0" w:rsidRDefault="00510EA0" w:rsidP="00BB703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bCs/>
                <w:sz w:val="22"/>
                <w:szCs w:val="22"/>
              </w:rPr>
            </w:pPr>
            <w:proofErr w:type="spellStart"/>
            <w:r w:rsidRPr="00510EA0">
              <w:rPr>
                <w:rFonts w:ascii="Arial" w:hAnsi="Arial" w:cs="Arial"/>
                <w:b/>
                <w:bCs/>
                <w:sz w:val="22"/>
                <w:szCs w:val="22"/>
              </w:rPr>
              <w:t>Unid</w:t>
            </w:r>
            <w:proofErr w:type="spellEnd"/>
          </w:p>
        </w:tc>
      </w:tr>
      <w:tr w:rsidR="00510EA0" w:rsidRPr="00510EA0" w14:paraId="4B203AAE" w14:textId="77777777" w:rsidTr="00510EA0">
        <w:trPr>
          <w:jc w:val="center"/>
        </w:trPr>
        <w:tc>
          <w:tcPr>
            <w:tcW w:w="683" w:type="dxa"/>
          </w:tcPr>
          <w:p w14:paraId="6EBDCDE7" w14:textId="4C526977"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510EA0">
              <w:rPr>
                <w:rFonts w:ascii="Arial" w:hAnsi="Arial" w:cs="Arial"/>
                <w:b/>
                <w:bCs/>
                <w:sz w:val="22"/>
                <w:szCs w:val="22"/>
              </w:rPr>
              <w:t>01</w:t>
            </w:r>
          </w:p>
        </w:tc>
        <w:tc>
          <w:tcPr>
            <w:tcW w:w="6236" w:type="dxa"/>
            <w:tcBorders>
              <w:top w:val="single" w:sz="6" w:space="0" w:color="000000"/>
              <w:left w:val="single" w:sz="6" w:space="0" w:color="000000"/>
              <w:bottom w:val="single" w:sz="6" w:space="0" w:color="000000"/>
              <w:right w:val="single" w:sz="6" w:space="0" w:color="000000"/>
            </w:tcBorders>
            <w:vAlign w:val="center"/>
          </w:tcPr>
          <w:p w14:paraId="02910657" w14:textId="05AD4364"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bCs/>
                <w:sz w:val="22"/>
                <w:szCs w:val="22"/>
              </w:rPr>
            </w:pPr>
            <w:r w:rsidRPr="00510EA0">
              <w:rPr>
                <w:rStyle w:val="fontstyle01"/>
                <w:rFonts w:ascii="Arial" w:hAnsi="Arial" w:cs="Arial"/>
                <w:sz w:val="22"/>
                <w:szCs w:val="22"/>
              </w:rPr>
              <w:t xml:space="preserve">Coleta, transporte, tratamento por meio térmico e destinação final de resíduos dos serviços de saúde – RSS, classe I, dos grupos A, B e </w:t>
            </w:r>
            <w:proofErr w:type="spellStart"/>
            <w:r w:rsidRPr="00510EA0">
              <w:rPr>
                <w:rStyle w:val="fontstyle01"/>
                <w:rFonts w:ascii="Arial" w:hAnsi="Arial" w:cs="Arial"/>
                <w:sz w:val="22"/>
                <w:szCs w:val="22"/>
              </w:rPr>
              <w:t>E</w:t>
            </w:r>
            <w:proofErr w:type="spellEnd"/>
            <w:r w:rsidRPr="00510EA0">
              <w:rPr>
                <w:rStyle w:val="fontstyle01"/>
                <w:rFonts w:ascii="Arial" w:hAnsi="Arial" w:cs="Arial"/>
                <w:sz w:val="22"/>
                <w:szCs w:val="22"/>
              </w:rPr>
              <w:t xml:space="preserve">, em bombonas de 200L que acondiciona até </w:t>
            </w:r>
            <w:r w:rsidRPr="00510EA0">
              <w:rPr>
                <w:rStyle w:val="fontstyle21"/>
                <w:rFonts w:ascii="Arial" w:hAnsi="Arial" w:cs="Arial"/>
                <w:sz w:val="22"/>
                <w:szCs w:val="22"/>
              </w:rPr>
              <w:t>25KG.</w:t>
            </w:r>
          </w:p>
        </w:tc>
        <w:tc>
          <w:tcPr>
            <w:tcW w:w="1441" w:type="dxa"/>
          </w:tcPr>
          <w:p w14:paraId="10ACEEFB" w14:textId="30A45FD2"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bCs/>
                <w:sz w:val="22"/>
                <w:szCs w:val="22"/>
              </w:rPr>
            </w:pPr>
            <w:r w:rsidRPr="00510EA0">
              <w:rPr>
                <w:rFonts w:ascii="Arial" w:eastAsia="Times New Roman" w:hAnsi="Arial" w:cs="Arial"/>
                <w:b/>
                <w:bCs/>
                <w:sz w:val="22"/>
                <w:szCs w:val="22"/>
              </w:rPr>
              <w:t>R$ 137,84</w:t>
            </w:r>
          </w:p>
        </w:tc>
        <w:tc>
          <w:tcPr>
            <w:tcW w:w="1441" w:type="dxa"/>
          </w:tcPr>
          <w:p w14:paraId="5558CF94" w14:textId="344E7A4D"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510EA0">
              <w:rPr>
                <w:rFonts w:ascii="Arial" w:hAnsi="Arial" w:cs="Arial"/>
                <w:b/>
                <w:bCs/>
                <w:sz w:val="22"/>
                <w:szCs w:val="22"/>
              </w:rPr>
              <w:t>Por</w:t>
            </w:r>
            <w:r>
              <w:rPr>
                <w:rFonts w:ascii="Arial" w:hAnsi="Arial" w:cs="Arial"/>
                <w:b/>
                <w:bCs/>
                <w:sz w:val="22"/>
                <w:szCs w:val="22"/>
              </w:rPr>
              <w:t xml:space="preserve"> </w:t>
            </w:r>
            <w:r w:rsidR="00583AA7" w:rsidRPr="00510EA0">
              <w:rPr>
                <w:rFonts w:ascii="Arial" w:hAnsi="Arial" w:cs="Arial"/>
                <w:b/>
                <w:bCs/>
                <w:sz w:val="22"/>
                <w:szCs w:val="22"/>
              </w:rPr>
              <w:t>bombona</w:t>
            </w:r>
            <w:r w:rsidR="00583AA7">
              <w:rPr>
                <w:rFonts w:ascii="Arial" w:hAnsi="Arial" w:cs="Arial"/>
                <w:b/>
                <w:bCs/>
                <w:sz w:val="22"/>
                <w:szCs w:val="22"/>
              </w:rPr>
              <w:t xml:space="preserve"> </w:t>
            </w:r>
            <w:r w:rsidR="00583AA7" w:rsidRPr="00510EA0">
              <w:rPr>
                <w:rFonts w:ascii="Arial" w:hAnsi="Arial" w:cs="Arial"/>
                <w:b/>
                <w:bCs/>
                <w:sz w:val="22"/>
                <w:szCs w:val="22"/>
              </w:rPr>
              <w:t>de</w:t>
            </w:r>
            <w:r>
              <w:rPr>
                <w:rFonts w:ascii="Arial" w:hAnsi="Arial" w:cs="Arial"/>
                <w:b/>
                <w:bCs/>
                <w:sz w:val="22"/>
                <w:szCs w:val="22"/>
              </w:rPr>
              <w:t xml:space="preserve"> </w:t>
            </w:r>
            <w:r w:rsidRPr="00510EA0">
              <w:rPr>
                <w:rFonts w:ascii="Arial" w:hAnsi="Arial" w:cs="Arial"/>
                <w:b/>
                <w:bCs/>
                <w:sz w:val="22"/>
                <w:szCs w:val="22"/>
              </w:rPr>
              <w:t>200L</w:t>
            </w:r>
          </w:p>
        </w:tc>
      </w:tr>
      <w:tr w:rsidR="00510EA0" w:rsidRPr="00510EA0" w14:paraId="090F1095" w14:textId="77777777" w:rsidTr="00510EA0">
        <w:trPr>
          <w:jc w:val="center"/>
        </w:trPr>
        <w:tc>
          <w:tcPr>
            <w:tcW w:w="683" w:type="dxa"/>
          </w:tcPr>
          <w:p w14:paraId="15B35978" w14:textId="1CB95B9D"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510EA0">
              <w:rPr>
                <w:rFonts w:ascii="Arial" w:hAnsi="Arial" w:cs="Arial"/>
                <w:b/>
                <w:bCs/>
                <w:sz w:val="22"/>
                <w:szCs w:val="22"/>
              </w:rPr>
              <w:t>02</w:t>
            </w:r>
          </w:p>
        </w:tc>
        <w:tc>
          <w:tcPr>
            <w:tcW w:w="6236" w:type="dxa"/>
          </w:tcPr>
          <w:p w14:paraId="1C7C0A37" w14:textId="1EC7362E"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510EA0">
              <w:rPr>
                <w:rFonts w:ascii="Arial" w:eastAsia="Times New Roman" w:hAnsi="Arial" w:cs="Arial"/>
                <w:sz w:val="22"/>
                <w:szCs w:val="22"/>
              </w:rPr>
              <w:t>Faturamento Mínimo Mensal</w:t>
            </w:r>
          </w:p>
        </w:tc>
        <w:tc>
          <w:tcPr>
            <w:tcW w:w="1441" w:type="dxa"/>
          </w:tcPr>
          <w:p w14:paraId="5DA0AD9B" w14:textId="509231F1"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bCs/>
                <w:sz w:val="22"/>
                <w:szCs w:val="22"/>
              </w:rPr>
            </w:pPr>
            <w:r w:rsidRPr="00510EA0">
              <w:rPr>
                <w:rFonts w:ascii="Arial" w:eastAsia="Times New Roman" w:hAnsi="Arial" w:cs="Arial"/>
                <w:b/>
                <w:bCs/>
                <w:sz w:val="22"/>
                <w:szCs w:val="22"/>
              </w:rPr>
              <w:t>R$ 551,36</w:t>
            </w:r>
          </w:p>
        </w:tc>
        <w:tc>
          <w:tcPr>
            <w:tcW w:w="1441" w:type="dxa"/>
          </w:tcPr>
          <w:p w14:paraId="7830F40A" w14:textId="5EC5F642"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510EA0">
              <w:rPr>
                <w:rFonts w:ascii="Arial" w:hAnsi="Arial" w:cs="Arial"/>
                <w:b/>
                <w:bCs/>
                <w:sz w:val="22"/>
                <w:szCs w:val="22"/>
              </w:rPr>
              <w:t>Mês</w:t>
            </w:r>
          </w:p>
        </w:tc>
      </w:tr>
      <w:tr w:rsidR="00510EA0" w:rsidRPr="00510EA0" w14:paraId="1A3EC33C" w14:textId="77777777" w:rsidTr="00510EA0">
        <w:trPr>
          <w:jc w:val="center"/>
        </w:trPr>
        <w:tc>
          <w:tcPr>
            <w:tcW w:w="683" w:type="dxa"/>
          </w:tcPr>
          <w:p w14:paraId="585574EF" w14:textId="2332718A"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sidRPr="00510EA0">
              <w:rPr>
                <w:rFonts w:ascii="Arial" w:hAnsi="Arial" w:cs="Arial"/>
                <w:b/>
                <w:bCs/>
                <w:sz w:val="22"/>
                <w:szCs w:val="22"/>
              </w:rPr>
              <w:t>03</w:t>
            </w:r>
          </w:p>
        </w:tc>
        <w:tc>
          <w:tcPr>
            <w:tcW w:w="6236" w:type="dxa"/>
          </w:tcPr>
          <w:p w14:paraId="33F9F3DA" w14:textId="6326EAD9"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510EA0">
              <w:rPr>
                <w:rFonts w:ascii="Arial" w:eastAsia="Times New Roman" w:hAnsi="Arial" w:cs="Arial"/>
                <w:sz w:val="22"/>
                <w:szCs w:val="22"/>
              </w:rPr>
              <w:t>Valor global</w:t>
            </w:r>
          </w:p>
        </w:tc>
        <w:tc>
          <w:tcPr>
            <w:tcW w:w="1441" w:type="dxa"/>
          </w:tcPr>
          <w:p w14:paraId="170CC0DF" w14:textId="7D755FFA"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Arial"/>
                <w:b/>
                <w:bCs/>
                <w:sz w:val="22"/>
                <w:szCs w:val="22"/>
              </w:rPr>
            </w:pPr>
            <w:r w:rsidRPr="00510EA0">
              <w:rPr>
                <w:rFonts w:ascii="Arial" w:eastAsia="Times New Roman" w:hAnsi="Arial" w:cs="Arial"/>
                <w:b/>
                <w:bCs/>
                <w:sz w:val="22"/>
                <w:szCs w:val="22"/>
              </w:rPr>
              <w:t>R$ 6.616,32</w:t>
            </w:r>
          </w:p>
        </w:tc>
        <w:tc>
          <w:tcPr>
            <w:tcW w:w="1441" w:type="dxa"/>
          </w:tcPr>
          <w:p w14:paraId="5F4FFA36" w14:textId="3ED2F6E2" w:rsidR="00510EA0" w:rsidRPr="00510EA0" w:rsidRDefault="00510EA0" w:rsidP="00510EA0">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2"/>
                <w:szCs w:val="22"/>
              </w:rPr>
            </w:pPr>
            <w:r>
              <w:rPr>
                <w:rFonts w:ascii="Arial" w:hAnsi="Arial" w:cs="Arial"/>
                <w:b/>
                <w:bCs/>
                <w:sz w:val="22"/>
                <w:szCs w:val="22"/>
              </w:rPr>
              <w:t>Ano</w:t>
            </w:r>
          </w:p>
        </w:tc>
      </w:tr>
    </w:tbl>
    <w:p w14:paraId="3D4DCD74" w14:textId="77777777" w:rsidR="00BB7030" w:rsidRDefault="00BB7030"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2"/>
          <w:szCs w:val="22"/>
        </w:rPr>
      </w:pPr>
    </w:p>
    <w:p w14:paraId="41178F9F" w14:textId="2286DD52" w:rsidR="00510EA0" w:rsidRPr="007C77B4" w:rsidRDefault="00510EA0" w:rsidP="00510EA0">
      <w:pPr>
        <w:pStyle w:val="PargrafodaLista"/>
        <w:widowControl/>
        <w:numPr>
          <w:ilvl w:val="1"/>
          <w:numId w:val="43"/>
        </w:numPr>
        <w:tabs>
          <w:tab w:val="left" w:pos="284"/>
        </w:tabs>
        <w:ind w:left="28" w:hanging="28"/>
        <w:jc w:val="both"/>
      </w:pPr>
      <w:r w:rsidRPr="007C77B4">
        <w:t>Os resíduos serão tratados pela CONTRATADA por</w:t>
      </w:r>
      <w:r w:rsidRPr="00510EA0">
        <w:t xml:space="preserve"> meio térmico</w:t>
      </w:r>
      <w:r w:rsidRPr="007C77B4">
        <w:t>, de modo que os torne inerte ou descaracterizado, permitindo a correta disposição final.</w:t>
      </w:r>
    </w:p>
    <w:p w14:paraId="3FED90F9" w14:textId="77777777" w:rsidR="00510EA0" w:rsidRPr="007C77B4" w:rsidRDefault="00510EA0" w:rsidP="00510EA0">
      <w:pPr>
        <w:tabs>
          <w:tab w:val="left" w:pos="284"/>
        </w:tabs>
        <w:jc w:val="both"/>
      </w:pPr>
    </w:p>
    <w:p w14:paraId="17DF829E" w14:textId="77777777" w:rsidR="00510EA0" w:rsidRPr="007C77B4" w:rsidRDefault="00510EA0" w:rsidP="00510EA0">
      <w:pPr>
        <w:widowControl/>
        <w:numPr>
          <w:ilvl w:val="1"/>
          <w:numId w:val="43"/>
        </w:numPr>
        <w:tabs>
          <w:tab w:val="left" w:pos="284"/>
        </w:tabs>
        <w:ind w:left="0" w:firstLine="0"/>
        <w:jc w:val="both"/>
        <w:rPr>
          <w:b/>
        </w:rPr>
      </w:pPr>
      <w:r w:rsidRPr="007C77B4">
        <w:t>Para o acondicionamento desses resíduos, será fornecida ao MUNICIPIO DE OLHO D’ÁGUA GRANDE, 02 (duas) bombonas de 200 (duzentos) litros, que acondiciona até 25 kg, confeccionadas em polietileno de alta densidade, revestida com saco plástico, onde serão acondicionados, pela CONTRATANTE, todos os resíduos objeto de coleta nesse Contrato.</w:t>
      </w:r>
    </w:p>
    <w:p w14:paraId="74A298EC" w14:textId="77777777" w:rsidR="00510EA0" w:rsidRPr="007C77B4" w:rsidRDefault="00510EA0" w:rsidP="00510EA0">
      <w:pPr>
        <w:tabs>
          <w:tab w:val="left" w:pos="284"/>
        </w:tabs>
        <w:jc w:val="both"/>
        <w:rPr>
          <w:b/>
        </w:rPr>
      </w:pPr>
    </w:p>
    <w:p w14:paraId="1CD19869" w14:textId="77777777" w:rsidR="00510EA0" w:rsidRPr="007C77B4" w:rsidRDefault="00510EA0" w:rsidP="00510EA0">
      <w:pPr>
        <w:widowControl/>
        <w:numPr>
          <w:ilvl w:val="1"/>
          <w:numId w:val="43"/>
        </w:numPr>
        <w:tabs>
          <w:tab w:val="left" w:pos="284"/>
        </w:tabs>
        <w:ind w:left="0" w:firstLine="0"/>
        <w:jc w:val="both"/>
      </w:pPr>
      <w:r w:rsidRPr="007C77B4">
        <w:lastRenderedPageBreak/>
        <w:t>A CONTRATADA substituirá as bombonas coletadas por outras que foram previamente higienizadas e esterilizadas. Esse procedimento será observado a cada coleta.</w:t>
      </w:r>
    </w:p>
    <w:p w14:paraId="2FD0C598" w14:textId="77777777" w:rsidR="00510EA0" w:rsidRPr="007C77B4" w:rsidRDefault="00510EA0" w:rsidP="00510EA0">
      <w:pPr>
        <w:tabs>
          <w:tab w:val="left" w:pos="284"/>
        </w:tabs>
        <w:jc w:val="both"/>
      </w:pPr>
    </w:p>
    <w:p w14:paraId="77391CB3" w14:textId="77777777" w:rsidR="00510EA0" w:rsidRPr="007C77B4" w:rsidRDefault="00510EA0" w:rsidP="00510EA0">
      <w:pPr>
        <w:widowControl/>
        <w:numPr>
          <w:ilvl w:val="1"/>
          <w:numId w:val="43"/>
        </w:numPr>
        <w:tabs>
          <w:tab w:val="left" w:pos="284"/>
        </w:tabs>
        <w:ind w:left="0" w:firstLine="0"/>
        <w:jc w:val="both"/>
      </w:pPr>
      <w:r w:rsidRPr="007C77B4">
        <w:t xml:space="preserve">A CONTRATADA coletará, transportará, tratará e dará o destino final aos resíduos provenientes dos serviços da CONTRATANTE, produzidos pelos postos de saúde do município de Olho D’Água Grande/AL, com frequência de coleta </w:t>
      </w:r>
      <w:r w:rsidRPr="007C77B4">
        <w:rPr>
          <w:b/>
        </w:rPr>
        <w:t>QUINZENAL.</w:t>
      </w:r>
    </w:p>
    <w:p w14:paraId="650EFFFA" w14:textId="77777777" w:rsidR="00510EA0" w:rsidRPr="007C77B4" w:rsidRDefault="00510EA0" w:rsidP="00510EA0">
      <w:pPr>
        <w:tabs>
          <w:tab w:val="left" w:pos="284"/>
        </w:tabs>
        <w:jc w:val="both"/>
      </w:pPr>
    </w:p>
    <w:p w14:paraId="0B7F0AE4" w14:textId="77777777" w:rsidR="00510EA0" w:rsidRPr="007C77B4" w:rsidRDefault="00510EA0" w:rsidP="00510EA0">
      <w:pPr>
        <w:widowControl/>
        <w:numPr>
          <w:ilvl w:val="1"/>
          <w:numId w:val="43"/>
        </w:numPr>
        <w:tabs>
          <w:tab w:val="left" w:pos="284"/>
        </w:tabs>
        <w:ind w:left="0" w:firstLine="0"/>
        <w:jc w:val="both"/>
      </w:pPr>
      <w:r w:rsidRPr="007C77B4">
        <w:t>A coleta das bombonas será realizada no seguinte horário: das 07:30h às 17:30h, de segunda a sábado.</w:t>
      </w:r>
    </w:p>
    <w:p w14:paraId="23D183FA" w14:textId="77777777" w:rsidR="00510EA0" w:rsidRPr="007C77B4" w:rsidRDefault="00510EA0" w:rsidP="00510EA0">
      <w:pPr>
        <w:tabs>
          <w:tab w:val="left" w:pos="284"/>
        </w:tabs>
        <w:jc w:val="both"/>
      </w:pPr>
    </w:p>
    <w:p w14:paraId="37C0DBAC" w14:textId="77777777" w:rsidR="00510EA0" w:rsidRPr="007C77B4" w:rsidRDefault="00510EA0" w:rsidP="00510EA0">
      <w:pPr>
        <w:widowControl/>
        <w:numPr>
          <w:ilvl w:val="1"/>
          <w:numId w:val="43"/>
        </w:numPr>
        <w:tabs>
          <w:tab w:val="left" w:pos="284"/>
        </w:tabs>
        <w:ind w:left="0" w:firstLine="0"/>
        <w:jc w:val="both"/>
      </w:pPr>
      <w:r w:rsidRPr="007C77B4">
        <w:t>Os dias e horários definidos nos itens acima poderão ser alterados, a critério da CONTRATADA, para a melhor adequação e prestação dos serviços oriundos do presente contrato, manifestando, a CONTRATANTE, desde já, a sua concordância expressa para essa possibilidade.</w:t>
      </w:r>
    </w:p>
    <w:p w14:paraId="7CB824C1" w14:textId="77777777" w:rsidR="00510EA0" w:rsidRPr="007C77B4" w:rsidRDefault="00510EA0" w:rsidP="00510EA0">
      <w:pPr>
        <w:tabs>
          <w:tab w:val="left" w:pos="284"/>
        </w:tabs>
        <w:jc w:val="both"/>
      </w:pPr>
    </w:p>
    <w:p w14:paraId="3F67070F" w14:textId="77777777" w:rsidR="00510EA0" w:rsidRPr="007C77B4" w:rsidRDefault="00510EA0" w:rsidP="00510EA0">
      <w:pPr>
        <w:widowControl/>
        <w:numPr>
          <w:ilvl w:val="1"/>
          <w:numId w:val="43"/>
        </w:numPr>
        <w:tabs>
          <w:tab w:val="left" w:pos="284"/>
        </w:tabs>
        <w:ind w:left="0" w:firstLine="0"/>
        <w:jc w:val="both"/>
      </w:pPr>
      <w:r w:rsidRPr="007C77B4">
        <w:t>Quando o preposto da CONTRATADA comparecer ao estabelecimento da CONTRATANTE para efetuar a coleta dos resíduos sépticos e o serviço não puder ser realizado de imediato, serão concedidos 15 (quinze) minutos de tolerância para o recebimento do material, sob pena de não ser realizada a coleta nesse dia.</w:t>
      </w:r>
    </w:p>
    <w:p w14:paraId="6E86A988" w14:textId="77777777" w:rsidR="00510EA0" w:rsidRPr="007C77B4" w:rsidRDefault="00510EA0" w:rsidP="00510EA0">
      <w:pPr>
        <w:tabs>
          <w:tab w:val="left" w:pos="284"/>
        </w:tabs>
        <w:jc w:val="both"/>
      </w:pPr>
    </w:p>
    <w:p w14:paraId="3F22B381" w14:textId="77777777" w:rsidR="00510EA0" w:rsidRPr="007C77B4" w:rsidRDefault="00510EA0" w:rsidP="00510EA0">
      <w:pPr>
        <w:widowControl/>
        <w:numPr>
          <w:ilvl w:val="1"/>
          <w:numId w:val="43"/>
        </w:numPr>
        <w:tabs>
          <w:tab w:val="left" w:pos="284"/>
        </w:tabs>
        <w:ind w:left="0" w:firstLine="0"/>
        <w:jc w:val="both"/>
      </w:pPr>
      <w:r w:rsidRPr="007C77B4">
        <w:t>Sempre que a coleta coincidir em dias de feriados, a CONTRATADA poderá antecipar ou postergar os serviços para o dia que antecede o feriado ou para o dia útil posterior.</w:t>
      </w:r>
    </w:p>
    <w:p w14:paraId="314D2153" w14:textId="77777777" w:rsidR="00510EA0" w:rsidRPr="007C77B4" w:rsidRDefault="00510EA0" w:rsidP="00510EA0">
      <w:pPr>
        <w:tabs>
          <w:tab w:val="left" w:pos="284"/>
        </w:tabs>
        <w:jc w:val="both"/>
      </w:pPr>
    </w:p>
    <w:p w14:paraId="6C39D130" w14:textId="4776D54D" w:rsidR="00510EA0" w:rsidRPr="00510EA0" w:rsidRDefault="00510EA0" w:rsidP="00510EA0">
      <w:pPr>
        <w:widowControl/>
        <w:numPr>
          <w:ilvl w:val="1"/>
          <w:numId w:val="43"/>
        </w:numPr>
        <w:tabs>
          <w:tab w:val="left" w:pos="284"/>
        </w:tabs>
        <w:ind w:left="0" w:firstLine="0"/>
        <w:jc w:val="both"/>
      </w:pPr>
      <w:r w:rsidRPr="007C77B4">
        <w:t>Os serviços contratados deverão ser executados por profissionais da CONTRATADA sob sua supervisão, direção técnica e administrativa, tecnicamente aptos e em número suficiente, cabendo-lhe total e exclusiva responsabilidade pelo integral atendimento de toda a legislação aplicável à espécie, em especial as normas técnicas pertinentes e as normas internas da CONTRATANTE.</w:t>
      </w:r>
    </w:p>
    <w:p w14:paraId="0382843B" w14:textId="77777777" w:rsidR="00510EA0" w:rsidRPr="001A4C20" w:rsidRDefault="00510EA0"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2"/>
          <w:szCs w:val="22"/>
        </w:rPr>
      </w:pPr>
    </w:p>
    <w:p w14:paraId="19FD11A7" w14:textId="77777777" w:rsidR="00B6699A" w:rsidRPr="00BC03BE"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BC03BE">
        <w:rPr>
          <w:rFonts w:ascii="Arial" w:eastAsia="Times New Roman" w:hAnsi="Arial" w:cs="Arial"/>
          <w:b/>
          <w:color w:val="000000" w:themeColor="text1"/>
          <w:sz w:val="22"/>
          <w:szCs w:val="22"/>
        </w:rPr>
        <w:t>CLÁUSULA SEGUNDA</w:t>
      </w:r>
      <w:r w:rsidRPr="00BC03BE">
        <w:rPr>
          <w:rFonts w:ascii="Arial" w:eastAsia="Times New Roman" w:hAnsi="Arial" w:cs="Arial"/>
          <w:color w:val="000000" w:themeColor="text1"/>
          <w:sz w:val="22"/>
          <w:szCs w:val="22"/>
        </w:rPr>
        <w:t xml:space="preserve"> – </w:t>
      </w:r>
      <w:r w:rsidRPr="00BC03BE">
        <w:rPr>
          <w:rFonts w:ascii="Arial" w:eastAsia="Times New Roman" w:hAnsi="Arial" w:cs="Arial"/>
          <w:b/>
          <w:color w:val="000000" w:themeColor="text1"/>
          <w:sz w:val="22"/>
          <w:szCs w:val="22"/>
        </w:rPr>
        <w:t>DA VINCULAÇÃO (Art. 92, II da Lei nº 14.133/2021)</w:t>
      </w:r>
    </w:p>
    <w:p w14:paraId="1C9AFDD9" w14:textId="24579149" w:rsidR="00B6699A" w:rsidRPr="00BC03BE" w:rsidRDefault="00B6699A" w:rsidP="00F86A35">
      <w:pPr>
        <w:widowControl/>
        <w:jc w:val="both"/>
        <w:rPr>
          <w:rFonts w:ascii="Arial" w:eastAsia="Times New Roman" w:hAnsi="Arial" w:cs="Arial"/>
          <w:color w:val="000000" w:themeColor="text1"/>
          <w:sz w:val="22"/>
          <w:szCs w:val="22"/>
        </w:rPr>
      </w:pPr>
      <w:r w:rsidRPr="00BC03BE">
        <w:rPr>
          <w:rFonts w:ascii="Arial" w:eastAsia="Times New Roman" w:hAnsi="Arial" w:cs="Arial"/>
          <w:color w:val="000000" w:themeColor="text1"/>
          <w:sz w:val="22"/>
          <w:szCs w:val="22"/>
        </w:rPr>
        <w:t xml:space="preserve">2.1 O presente pacto vincula-se em sua plenitude aos termos do Termo de Referência, da proposta oferecida pela CONTRATADA, bem como ao </w:t>
      </w:r>
      <w:r w:rsidRPr="007D3A72">
        <w:rPr>
          <w:rFonts w:ascii="Arial" w:eastAsia="Times New Roman" w:hAnsi="Arial" w:cs="Arial"/>
          <w:b/>
          <w:bCs/>
          <w:color w:val="000000" w:themeColor="text1"/>
          <w:sz w:val="22"/>
          <w:szCs w:val="22"/>
        </w:rPr>
        <w:t xml:space="preserve">Processo de Inexigibilidade de Licitação nº </w:t>
      </w:r>
      <w:r w:rsidR="00BC03BE" w:rsidRPr="007D3A72">
        <w:rPr>
          <w:rFonts w:ascii="Arial" w:eastAsia="Times New Roman" w:hAnsi="Arial" w:cs="Arial"/>
          <w:b/>
          <w:bCs/>
          <w:color w:val="000000" w:themeColor="text1"/>
          <w:sz w:val="22"/>
          <w:szCs w:val="22"/>
        </w:rPr>
        <w:t>0</w:t>
      </w:r>
      <w:r w:rsidR="00510EA0">
        <w:rPr>
          <w:rFonts w:ascii="Arial" w:eastAsia="Times New Roman" w:hAnsi="Arial" w:cs="Arial"/>
          <w:b/>
          <w:bCs/>
          <w:color w:val="000000" w:themeColor="text1"/>
          <w:sz w:val="22"/>
          <w:szCs w:val="22"/>
        </w:rPr>
        <w:t>5</w:t>
      </w:r>
      <w:r w:rsidRPr="007D3A72">
        <w:rPr>
          <w:rFonts w:ascii="Arial" w:eastAsia="Times New Roman" w:hAnsi="Arial" w:cs="Arial"/>
          <w:b/>
          <w:bCs/>
          <w:color w:val="000000" w:themeColor="text1"/>
          <w:sz w:val="22"/>
          <w:szCs w:val="22"/>
        </w:rPr>
        <w:t>/</w:t>
      </w:r>
      <w:r w:rsidR="00BC03BE" w:rsidRPr="007D3A72">
        <w:rPr>
          <w:rFonts w:ascii="Arial" w:eastAsia="Times New Roman" w:hAnsi="Arial" w:cs="Arial"/>
          <w:b/>
          <w:bCs/>
          <w:color w:val="000000" w:themeColor="text1"/>
          <w:sz w:val="22"/>
          <w:szCs w:val="22"/>
        </w:rPr>
        <w:t>2024</w:t>
      </w:r>
      <w:r w:rsidRPr="00BC03BE">
        <w:rPr>
          <w:rFonts w:ascii="Arial" w:eastAsia="Times New Roman" w:hAnsi="Arial" w:cs="Arial"/>
          <w:color w:val="000000" w:themeColor="text1"/>
          <w:sz w:val="22"/>
          <w:szCs w:val="22"/>
        </w:rPr>
        <w:t>, fundamentado no art. 74, inciso II</w:t>
      </w:r>
      <w:r w:rsidR="002B0CEA">
        <w:rPr>
          <w:rFonts w:ascii="Arial" w:eastAsia="Times New Roman" w:hAnsi="Arial" w:cs="Arial"/>
          <w:color w:val="000000" w:themeColor="text1"/>
          <w:sz w:val="22"/>
          <w:szCs w:val="22"/>
        </w:rPr>
        <w:t>I, “d”</w:t>
      </w:r>
      <w:r w:rsidRPr="00BC03BE">
        <w:rPr>
          <w:rFonts w:ascii="Arial" w:eastAsia="Times New Roman" w:hAnsi="Arial" w:cs="Arial"/>
          <w:color w:val="000000" w:themeColor="text1"/>
          <w:sz w:val="22"/>
          <w:szCs w:val="22"/>
        </w:rPr>
        <w:t>, da Lei nº 14.133/2021.</w:t>
      </w:r>
    </w:p>
    <w:p w14:paraId="5B0CAECB" w14:textId="77777777" w:rsidR="00B6699A" w:rsidRPr="00BC03BE"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p>
    <w:p w14:paraId="109A94C4" w14:textId="77777777" w:rsidR="00B6699A" w:rsidRPr="00BC03BE"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BC03BE">
        <w:rPr>
          <w:rFonts w:ascii="Arial" w:eastAsia="Times New Roman" w:hAnsi="Arial" w:cs="Arial"/>
          <w:b/>
          <w:color w:val="000000" w:themeColor="text1"/>
          <w:sz w:val="22"/>
          <w:szCs w:val="22"/>
        </w:rPr>
        <w:t>CLÁUSULA TERCEIRA – DA LEGISLAÇÃO (Art. 92, III da Lei nº 14.133/2021)</w:t>
      </w:r>
    </w:p>
    <w:p w14:paraId="1549DB2D" w14:textId="77777777" w:rsidR="00B6699A" w:rsidRPr="00BC03BE" w:rsidRDefault="00B6699A" w:rsidP="00F86A35">
      <w:pPr>
        <w:widowControl/>
        <w:jc w:val="both"/>
        <w:rPr>
          <w:rFonts w:ascii="Arial" w:eastAsia="Times New Roman" w:hAnsi="Arial" w:cs="Arial"/>
          <w:color w:val="000000" w:themeColor="text1"/>
          <w:sz w:val="22"/>
          <w:szCs w:val="22"/>
        </w:rPr>
      </w:pPr>
      <w:r w:rsidRPr="00BC03BE">
        <w:rPr>
          <w:rFonts w:ascii="Arial" w:eastAsia="Times New Roman" w:hAnsi="Arial" w:cs="Arial"/>
          <w:color w:val="000000" w:themeColor="text1"/>
          <w:sz w:val="22"/>
          <w:szCs w:val="22"/>
        </w:rPr>
        <w:t>3.1 O presente contrato está sendo lavrado nos termos da Lei n° 14.133/2021, demais normas pertinentes a matéria, e será regido pelos princípios norteadores do Direito Administrativo e Constitucional.</w:t>
      </w:r>
    </w:p>
    <w:p w14:paraId="4D6A1B1F" w14:textId="77777777" w:rsidR="00B6699A" w:rsidRPr="00BC03BE" w:rsidRDefault="00B6699A" w:rsidP="00F86A35">
      <w:pPr>
        <w:widowControl/>
        <w:tabs>
          <w:tab w:val="left" w:pos="284"/>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Cs/>
          <w:color w:val="000000" w:themeColor="text1"/>
          <w:sz w:val="22"/>
          <w:szCs w:val="22"/>
        </w:rPr>
      </w:pPr>
    </w:p>
    <w:p w14:paraId="7A9F62ED" w14:textId="77777777" w:rsidR="00B6699A" w:rsidRPr="00BC03BE"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BC03BE">
        <w:rPr>
          <w:rFonts w:ascii="Arial" w:eastAsia="Times New Roman" w:hAnsi="Arial" w:cs="Arial"/>
          <w:b/>
          <w:color w:val="000000" w:themeColor="text1"/>
          <w:sz w:val="22"/>
          <w:szCs w:val="22"/>
        </w:rPr>
        <w:t>CLÁUSULA QUARTA</w:t>
      </w:r>
      <w:r w:rsidRPr="00BC03BE">
        <w:rPr>
          <w:rFonts w:ascii="Arial" w:eastAsia="Times New Roman" w:hAnsi="Arial" w:cs="Arial"/>
          <w:color w:val="000000" w:themeColor="text1"/>
          <w:sz w:val="22"/>
          <w:szCs w:val="22"/>
        </w:rPr>
        <w:t xml:space="preserve"> – </w:t>
      </w:r>
      <w:r w:rsidRPr="00BC03BE">
        <w:rPr>
          <w:rFonts w:ascii="Arial" w:eastAsia="Times New Roman" w:hAnsi="Arial" w:cs="Arial"/>
          <w:b/>
          <w:color w:val="000000" w:themeColor="text1"/>
          <w:sz w:val="22"/>
          <w:szCs w:val="22"/>
        </w:rPr>
        <w:t>DO REGIME EXECUÇÃO DO SERVIÇO (Art. 92, IV da Lei nº 14.133/2021)</w:t>
      </w:r>
    </w:p>
    <w:p w14:paraId="421CF620" w14:textId="37690C8F" w:rsidR="00CF27E8" w:rsidRDefault="00CB5FC2" w:rsidP="00CF27E8">
      <w:pPr>
        <w:widowControl/>
        <w:jc w:val="both"/>
        <w:rPr>
          <w:rFonts w:ascii="Arial" w:eastAsia="Times New Roman" w:hAnsi="Arial" w:cs="Arial"/>
          <w:color w:val="000000"/>
          <w:sz w:val="22"/>
          <w:szCs w:val="22"/>
        </w:rPr>
      </w:pPr>
      <w:r>
        <w:rPr>
          <w:rFonts w:ascii="Arial" w:eastAsia="Times New Roman" w:hAnsi="Arial" w:cs="Arial"/>
          <w:color w:val="000000"/>
          <w:sz w:val="22"/>
          <w:szCs w:val="22"/>
        </w:rPr>
        <w:t xml:space="preserve">4.1. </w:t>
      </w:r>
      <w:r w:rsidR="00CF27E8" w:rsidRPr="00CF27E8">
        <w:rPr>
          <w:rFonts w:ascii="Arial" w:eastAsia="Times New Roman" w:hAnsi="Arial" w:cs="Arial"/>
          <w:color w:val="000000"/>
          <w:sz w:val="22"/>
          <w:szCs w:val="22"/>
        </w:rPr>
        <w:t>O regime de execução contratual, os modelos de gestão e de execução, assim como os prazos</w:t>
      </w:r>
      <w:r w:rsidR="00CF27E8">
        <w:rPr>
          <w:rFonts w:ascii="Arial" w:eastAsia="Times New Roman" w:hAnsi="Arial" w:cs="Arial"/>
          <w:color w:val="000000"/>
          <w:sz w:val="22"/>
          <w:szCs w:val="22"/>
        </w:rPr>
        <w:t xml:space="preserve"> </w:t>
      </w:r>
      <w:r w:rsidR="00CF27E8" w:rsidRPr="00CF27E8">
        <w:rPr>
          <w:rFonts w:ascii="Arial" w:eastAsia="Times New Roman" w:hAnsi="Arial" w:cs="Arial"/>
          <w:color w:val="000000"/>
          <w:sz w:val="22"/>
          <w:szCs w:val="22"/>
        </w:rPr>
        <w:t>e condições de conclusão, entrega, observação e recebimento do objeto constam no Termo de Referência.</w:t>
      </w:r>
    </w:p>
    <w:p w14:paraId="3A55402D" w14:textId="77777777" w:rsidR="00E5517A" w:rsidRPr="00CF27E8" w:rsidRDefault="00E5517A" w:rsidP="00CF27E8">
      <w:pPr>
        <w:widowControl/>
        <w:jc w:val="both"/>
        <w:rPr>
          <w:rFonts w:ascii="Arial" w:eastAsia="Times New Roman" w:hAnsi="Arial" w:cs="Arial"/>
          <w:color w:val="000000"/>
          <w:sz w:val="22"/>
          <w:szCs w:val="22"/>
        </w:rPr>
      </w:pPr>
    </w:p>
    <w:p w14:paraId="6C1AF500" w14:textId="1508DC5C" w:rsidR="00CF27E8" w:rsidRDefault="00CB5FC2" w:rsidP="00CF27E8">
      <w:pPr>
        <w:widowControl/>
        <w:jc w:val="both"/>
        <w:rPr>
          <w:rFonts w:ascii="Arial" w:eastAsia="Times New Roman" w:hAnsi="Arial" w:cs="Arial"/>
          <w:color w:val="000000"/>
          <w:sz w:val="22"/>
          <w:szCs w:val="22"/>
        </w:rPr>
      </w:pPr>
      <w:r>
        <w:rPr>
          <w:rFonts w:ascii="Arial" w:eastAsia="Times New Roman" w:hAnsi="Arial" w:cs="Arial"/>
          <w:color w:val="000000"/>
          <w:sz w:val="22"/>
          <w:szCs w:val="22"/>
        </w:rPr>
        <w:t>4.2.</w:t>
      </w:r>
      <w:r w:rsidR="00CF27E8" w:rsidRPr="00CF27E8">
        <w:rPr>
          <w:rFonts w:ascii="Arial" w:eastAsia="Times New Roman" w:hAnsi="Arial" w:cs="Arial"/>
          <w:b/>
          <w:bCs/>
          <w:color w:val="000000"/>
          <w:sz w:val="22"/>
          <w:szCs w:val="22"/>
        </w:rPr>
        <w:t xml:space="preserve"> </w:t>
      </w:r>
      <w:r w:rsidR="00CF27E8" w:rsidRPr="00CF27E8">
        <w:rPr>
          <w:rFonts w:ascii="Arial" w:eastAsia="Times New Roman" w:hAnsi="Arial" w:cs="Arial"/>
          <w:color w:val="000000"/>
          <w:sz w:val="22"/>
          <w:szCs w:val="22"/>
        </w:rPr>
        <w:t xml:space="preserve">A prestação dos serviços terá início após a solicitação de fornecimento emitida pela Secretaria Municipal da </w:t>
      </w:r>
      <w:r w:rsidR="00E5517A">
        <w:rPr>
          <w:rFonts w:ascii="Arial" w:eastAsia="Times New Roman" w:hAnsi="Arial" w:cs="Arial"/>
          <w:color w:val="000000"/>
          <w:sz w:val="22"/>
          <w:szCs w:val="22"/>
        </w:rPr>
        <w:t>Saúde</w:t>
      </w:r>
      <w:r w:rsidR="00CF27E8" w:rsidRPr="00CF27E8">
        <w:rPr>
          <w:rFonts w:ascii="Arial" w:eastAsia="Times New Roman" w:hAnsi="Arial" w:cs="Arial"/>
          <w:color w:val="000000"/>
          <w:sz w:val="22"/>
          <w:szCs w:val="22"/>
        </w:rPr>
        <w:t>;</w:t>
      </w:r>
    </w:p>
    <w:p w14:paraId="58823419" w14:textId="77777777" w:rsidR="00E5517A" w:rsidRPr="00CF27E8" w:rsidRDefault="00E5517A" w:rsidP="00CF27E8">
      <w:pPr>
        <w:widowControl/>
        <w:jc w:val="both"/>
        <w:rPr>
          <w:rFonts w:ascii="Arial" w:eastAsia="Times New Roman" w:hAnsi="Arial" w:cs="Arial"/>
          <w:sz w:val="22"/>
          <w:szCs w:val="22"/>
        </w:rPr>
      </w:pPr>
    </w:p>
    <w:p w14:paraId="6E600BA2" w14:textId="1615756E" w:rsidR="00D135A6" w:rsidRPr="00CF27E8" w:rsidRDefault="00CB5FC2" w:rsidP="00CF27E8">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sz w:val="22"/>
          <w:szCs w:val="22"/>
        </w:rPr>
        <w:t xml:space="preserve">4.3. </w:t>
      </w:r>
      <w:r w:rsidR="00E5517A" w:rsidRPr="00E5517A">
        <w:rPr>
          <w:rFonts w:ascii="Arial" w:eastAsia="Times New Roman" w:hAnsi="Arial" w:cs="Arial"/>
          <w:color w:val="000000"/>
          <w:sz w:val="22"/>
          <w:szCs w:val="22"/>
        </w:rPr>
        <w:t xml:space="preserve">Os serviços contratados deverão ser executados por profissionais da CONTRATADA sob sua supervisão, direção técnica e administrativa, tecnicamente aptos e em número suficiente, cabendo-lhe total e exclusiva responsabilidade pelo integral atendimento de toda a legislação </w:t>
      </w:r>
      <w:r w:rsidR="00E5517A" w:rsidRPr="00E5517A">
        <w:rPr>
          <w:rFonts w:ascii="Arial" w:eastAsia="Times New Roman" w:hAnsi="Arial" w:cs="Arial"/>
          <w:color w:val="000000"/>
          <w:sz w:val="22"/>
          <w:szCs w:val="22"/>
        </w:rPr>
        <w:lastRenderedPageBreak/>
        <w:t>aplicável à espécie, em especial as normas técnicas pertinentes e as normas internas da CONTRATANTE.</w:t>
      </w:r>
    </w:p>
    <w:p w14:paraId="309CF1FB" w14:textId="77777777" w:rsidR="00CF27E8" w:rsidRPr="00420F1E" w:rsidRDefault="00CF27E8" w:rsidP="00CF27E8">
      <w:pPr>
        <w:widowControl/>
        <w:autoSpaceDE w:val="0"/>
        <w:autoSpaceDN w:val="0"/>
        <w:adjustRightInd w:val="0"/>
        <w:jc w:val="both"/>
        <w:rPr>
          <w:rFonts w:ascii="Arial" w:eastAsia="Times New Roman" w:hAnsi="Arial" w:cs="Arial"/>
          <w:color w:val="000000" w:themeColor="text1"/>
          <w:sz w:val="22"/>
          <w:szCs w:val="22"/>
        </w:rPr>
      </w:pPr>
    </w:p>
    <w:p w14:paraId="547473CF" w14:textId="77777777" w:rsidR="00B6699A" w:rsidRPr="00420F1E"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420F1E">
        <w:rPr>
          <w:rFonts w:ascii="Arial" w:eastAsia="Times New Roman" w:hAnsi="Arial" w:cs="Arial"/>
          <w:b/>
          <w:color w:val="000000" w:themeColor="text1"/>
          <w:sz w:val="22"/>
          <w:szCs w:val="22"/>
        </w:rPr>
        <w:t>CLAUSULA QUINTA – DO PREÇO E REAJUSTAMENTO (Art. 92, V da Lei nº 14.133/2021)</w:t>
      </w:r>
    </w:p>
    <w:p w14:paraId="3B3AAE0A" w14:textId="4AD32632" w:rsidR="00CB5FC2" w:rsidRDefault="00B6699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rPr>
          <w:rFonts w:ascii="Arial" w:eastAsia="Times New Roman" w:hAnsi="Arial" w:cs="Arial"/>
          <w:color w:val="000000" w:themeColor="text1"/>
          <w:sz w:val="22"/>
          <w:szCs w:val="22"/>
        </w:rPr>
      </w:pPr>
      <w:r w:rsidRPr="00420F1E">
        <w:rPr>
          <w:rFonts w:ascii="Arial" w:eastAsia="Times New Roman" w:hAnsi="Arial" w:cs="Arial"/>
          <w:color w:val="000000" w:themeColor="text1"/>
          <w:sz w:val="22"/>
          <w:szCs w:val="22"/>
        </w:rPr>
        <w:t xml:space="preserve">5.1 - </w:t>
      </w:r>
      <w:r w:rsidR="00CB5FC2" w:rsidRPr="00CB5FC2">
        <w:rPr>
          <w:rFonts w:ascii="Arial" w:eastAsia="Times New Roman" w:hAnsi="Arial" w:cs="Arial"/>
          <w:color w:val="000000" w:themeColor="text1"/>
          <w:sz w:val="22"/>
          <w:szCs w:val="22"/>
        </w:rPr>
        <w:t>O</w:t>
      </w:r>
      <w:r w:rsidR="00E5517A" w:rsidRPr="00E5517A">
        <w:rPr>
          <w:rFonts w:ascii="Arial" w:eastAsia="Times New Roman" w:hAnsi="Arial" w:cs="Arial"/>
          <w:color w:val="000000" w:themeColor="text1"/>
          <w:sz w:val="22"/>
          <w:szCs w:val="22"/>
        </w:rPr>
        <w:t xml:space="preserve"> CONTRATANTE pagará à CONTRATADA a importância na ordem de R$ 137,84 (cento e </w:t>
      </w:r>
      <w:r w:rsidR="00E5517A">
        <w:rPr>
          <w:rFonts w:ascii="Arial" w:eastAsia="Times New Roman" w:hAnsi="Arial" w:cs="Arial"/>
          <w:color w:val="000000" w:themeColor="text1"/>
          <w:sz w:val="22"/>
          <w:szCs w:val="22"/>
        </w:rPr>
        <w:t>trinta e sete</w:t>
      </w:r>
      <w:r w:rsidR="00E5517A" w:rsidRPr="00E5517A">
        <w:rPr>
          <w:rFonts w:ascii="Arial" w:eastAsia="Times New Roman" w:hAnsi="Arial" w:cs="Arial"/>
          <w:color w:val="000000" w:themeColor="text1"/>
          <w:sz w:val="22"/>
          <w:szCs w:val="22"/>
        </w:rPr>
        <w:t xml:space="preserve"> reais e </w:t>
      </w:r>
      <w:r w:rsidR="00E5517A">
        <w:rPr>
          <w:rFonts w:ascii="Arial" w:eastAsia="Times New Roman" w:hAnsi="Arial" w:cs="Arial"/>
          <w:color w:val="000000" w:themeColor="text1"/>
          <w:sz w:val="22"/>
          <w:szCs w:val="22"/>
        </w:rPr>
        <w:t>oitenta</w:t>
      </w:r>
      <w:r w:rsidR="00E5517A" w:rsidRPr="00E5517A">
        <w:rPr>
          <w:rFonts w:ascii="Arial" w:eastAsia="Times New Roman" w:hAnsi="Arial" w:cs="Arial"/>
          <w:color w:val="000000" w:themeColor="text1"/>
          <w:sz w:val="22"/>
          <w:szCs w:val="22"/>
        </w:rPr>
        <w:t xml:space="preserve"> e quatro centavos) pela coleta de cada bombona de 200 (duzentos) litros, e, que acondiciona até 25 kg. Fornecida pela CONTRATADA e atestada no controle de coleta, para os serviços descritos nas cláusulas deste Contrato.</w:t>
      </w:r>
    </w:p>
    <w:p w14:paraId="1702B46E" w14:textId="77777777"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rPr>
          <w:rFonts w:ascii="Arial" w:eastAsia="Times New Roman" w:hAnsi="Arial" w:cs="Arial"/>
          <w:color w:val="000000" w:themeColor="text1"/>
          <w:sz w:val="22"/>
          <w:szCs w:val="22"/>
        </w:rPr>
      </w:pPr>
    </w:p>
    <w:p w14:paraId="2730704A" w14:textId="347C3C9E"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5.2. </w:t>
      </w:r>
      <w:r w:rsidRPr="00E5517A">
        <w:rPr>
          <w:rFonts w:ascii="Arial" w:eastAsia="Times New Roman" w:hAnsi="Arial" w:cs="Arial"/>
          <w:color w:val="000000" w:themeColor="text1"/>
          <w:sz w:val="22"/>
          <w:szCs w:val="22"/>
        </w:rPr>
        <w:t xml:space="preserve">Caso o funcionário da CONTRATADA compareça ao estabelecimento da CONTRATANTE, para fins de realização da coleta, e a CONTRATANTE não disponha de resíduos para serem coletados, será cobrado dessa última o correspondente ao valor de coleta de cada bombona contratada, ficando já certo e pactuado que o faturamento mínimo mensal será de R$ 551,36 (quinhentos e </w:t>
      </w:r>
      <w:r>
        <w:rPr>
          <w:rFonts w:ascii="Arial" w:eastAsia="Times New Roman" w:hAnsi="Arial" w:cs="Arial"/>
          <w:color w:val="000000" w:themeColor="text1"/>
          <w:sz w:val="22"/>
          <w:szCs w:val="22"/>
        </w:rPr>
        <w:t>cinquenta e um</w:t>
      </w:r>
      <w:r w:rsidRPr="00E5517A">
        <w:rPr>
          <w:rFonts w:ascii="Arial" w:eastAsia="Times New Roman" w:hAnsi="Arial" w:cs="Arial"/>
          <w:color w:val="000000" w:themeColor="text1"/>
          <w:sz w:val="22"/>
          <w:szCs w:val="22"/>
        </w:rPr>
        <w:t xml:space="preserve"> reais e </w:t>
      </w:r>
      <w:r>
        <w:rPr>
          <w:rFonts w:ascii="Arial" w:eastAsia="Times New Roman" w:hAnsi="Arial" w:cs="Arial"/>
          <w:color w:val="000000" w:themeColor="text1"/>
          <w:sz w:val="22"/>
          <w:szCs w:val="22"/>
        </w:rPr>
        <w:t>trinta</w:t>
      </w:r>
      <w:r w:rsidRPr="00E5517A">
        <w:rPr>
          <w:rFonts w:ascii="Arial" w:eastAsia="Times New Roman" w:hAnsi="Arial" w:cs="Arial"/>
          <w:color w:val="000000" w:themeColor="text1"/>
          <w:sz w:val="22"/>
          <w:szCs w:val="22"/>
        </w:rPr>
        <w:t xml:space="preserve"> e seis centavos) para PAGAMENTO MENSAL, independentemente do número de bombonas coletadas. Ressalte-se que nos meses que houverem 5 (cinco) semanas, havendo a coleta dos resíduos, consequentemente haverá a cobrança pelos serviços prestados.</w:t>
      </w:r>
    </w:p>
    <w:p w14:paraId="686763C3" w14:textId="77777777" w:rsidR="00E5517A" w:rsidRPr="00CB5FC2"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rPr>
          <w:rFonts w:ascii="Arial" w:eastAsia="Times New Roman" w:hAnsi="Arial" w:cs="Arial"/>
          <w:color w:val="000000" w:themeColor="text1"/>
          <w:sz w:val="22"/>
          <w:szCs w:val="22"/>
        </w:rPr>
      </w:pPr>
    </w:p>
    <w:p w14:paraId="51DD18B1" w14:textId="020EB80F" w:rsidR="00B6699A" w:rsidRDefault="00CB5FC2"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rPr>
          <w:rFonts w:ascii="Arial" w:eastAsia="Times New Roman" w:hAnsi="Arial" w:cs="Arial"/>
          <w:color w:val="000000" w:themeColor="text1"/>
          <w:sz w:val="22"/>
          <w:szCs w:val="22"/>
        </w:rPr>
      </w:pPr>
      <w:r w:rsidRPr="00CB5FC2">
        <w:rPr>
          <w:rFonts w:ascii="Arial" w:eastAsia="Times New Roman" w:hAnsi="Arial" w:cs="Arial"/>
          <w:color w:val="000000" w:themeColor="text1"/>
          <w:sz w:val="22"/>
          <w:szCs w:val="22"/>
        </w:rPr>
        <w:t>5.</w:t>
      </w:r>
      <w:r w:rsidR="00E5517A">
        <w:rPr>
          <w:rFonts w:ascii="Arial" w:eastAsia="Times New Roman" w:hAnsi="Arial" w:cs="Arial"/>
          <w:color w:val="000000" w:themeColor="text1"/>
          <w:sz w:val="22"/>
          <w:szCs w:val="22"/>
        </w:rPr>
        <w:t>3</w:t>
      </w:r>
      <w:r w:rsidRPr="00CB5FC2">
        <w:rPr>
          <w:rFonts w:ascii="Arial" w:eastAsia="Times New Roman" w:hAnsi="Arial" w:cs="Arial"/>
          <w:color w:val="000000" w:themeColor="text1"/>
          <w:sz w:val="22"/>
          <w:szCs w:val="22"/>
        </w:rPr>
        <w:t>. No valor acima estão incluídas todas as despesas ordinárias diretas e indiretas</w:t>
      </w:r>
      <w:r>
        <w:rPr>
          <w:rFonts w:ascii="Arial" w:eastAsia="Times New Roman" w:hAnsi="Arial" w:cs="Arial"/>
          <w:color w:val="000000" w:themeColor="text1"/>
          <w:sz w:val="22"/>
          <w:szCs w:val="22"/>
        </w:rPr>
        <w:t xml:space="preserve"> </w:t>
      </w:r>
      <w:r w:rsidRPr="00CB5FC2">
        <w:rPr>
          <w:rFonts w:ascii="Arial" w:eastAsia="Times New Roman" w:hAnsi="Arial" w:cs="Arial"/>
          <w:color w:val="000000" w:themeColor="text1"/>
          <w:sz w:val="22"/>
          <w:szCs w:val="22"/>
        </w:rPr>
        <w:t>decorrentes da execução do objeto, inclusive tributos e/ou impostos, encargos sociais,</w:t>
      </w:r>
      <w:r>
        <w:rPr>
          <w:rFonts w:ascii="Arial" w:eastAsia="Times New Roman" w:hAnsi="Arial" w:cs="Arial"/>
          <w:color w:val="000000" w:themeColor="text1"/>
          <w:sz w:val="22"/>
          <w:szCs w:val="22"/>
        </w:rPr>
        <w:t xml:space="preserve"> </w:t>
      </w:r>
      <w:r w:rsidRPr="00CB5FC2">
        <w:rPr>
          <w:rFonts w:ascii="Arial" w:eastAsia="Times New Roman" w:hAnsi="Arial" w:cs="Arial"/>
          <w:color w:val="000000" w:themeColor="text1"/>
          <w:sz w:val="22"/>
          <w:szCs w:val="22"/>
        </w:rPr>
        <w:t>trabalhistas, previdenciários, fiscais e comerciais incidentes, taxa de administração, frete,</w:t>
      </w:r>
      <w:r>
        <w:rPr>
          <w:rFonts w:ascii="Arial" w:eastAsia="Times New Roman" w:hAnsi="Arial" w:cs="Arial"/>
          <w:color w:val="000000" w:themeColor="text1"/>
          <w:sz w:val="22"/>
          <w:szCs w:val="22"/>
        </w:rPr>
        <w:t xml:space="preserve"> </w:t>
      </w:r>
      <w:r w:rsidRPr="00CB5FC2">
        <w:rPr>
          <w:rFonts w:ascii="Arial" w:eastAsia="Times New Roman" w:hAnsi="Arial" w:cs="Arial"/>
          <w:color w:val="000000" w:themeColor="text1"/>
          <w:sz w:val="22"/>
          <w:szCs w:val="22"/>
        </w:rPr>
        <w:t>seguro e outros necessários ao cumprimento integral do objeto da contratação.</w:t>
      </w:r>
    </w:p>
    <w:p w14:paraId="28A39288" w14:textId="77777777"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rPr>
          <w:rFonts w:ascii="Arial" w:eastAsia="Times New Roman" w:hAnsi="Arial" w:cs="Arial"/>
          <w:color w:val="000000" w:themeColor="text1"/>
          <w:sz w:val="22"/>
          <w:szCs w:val="22"/>
        </w:rPr>
      </w:pPr>
    </w:p>
    <w:p w14:paraId="7E28134C" w14:textId="0DC7B332"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pPr>
      <w:r>
        <w:rPr>
          <w:rFonts w:ascii="Arial" w:eastAsia="Times New Roman" w:hAnsi="Arial" w:cs="Arial"/>
          <w:color w:val="000000" w:themeColor="text1"/>
          <w:sz w:val="22"/>
          <w:szCs w:val="22"/>
        </w:rPr>
        <w:t xml:space="preserve">5.4. </w:t>
      </w:r>
      <w:r w:rsidRPr="007C77B4">
        <w:t>Em caso de perda da bombona, a CONTRATANTE deverá indenizar a CONTRATADA no valor correspondente a R$ 250,00 (duzentos e cinquenta reais) por cada bombona cujo volume corresponda a 200 (duzentos) litros que acondiciona até 25 kg</w:t>
      </w:r>
      <w:r>
        <w:t>.</w:t>
      </w:r>
    </w:p>
    <w:p w14:paraId="3F1858B9" w14:textId="77777777"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pPr>
    </w:p>
    <w:p w14:paraId="2B036DE7" w14:textId="2A5E5165"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pPr>
      <w:r>
        <w:t xml:space="preserve">5.5. </w:t>
      </w:r>
      <w:r w:rsidRPr="007C77B4">
        <w:t>Em caso de extravio, furto ou roubo da bombona, o CONTRATANTE deverá fazer a imediata comunicação de tal fato para a CONTRATADA, apresentando, na oportunidade, o respectivo Boletim de Ocorrência.</w:t>
      </w:r>
    </w:p>
    <w:p w14:paraId="6ADDA1B6" w14:textId="77777777"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pPr>
    </w:p>
    <w:p w14:paraId="15CBE2E8" w14:textId="61898FB5"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pPr>
      <w:r>
        <w:t xml:space="preserve">5.6. </w:t>
      </w:r>
      <w:r w:rsidRPr="007C77B4">
        <w:t>Na ocorrência dos eventos elencados no item anterior, o CONTRATANTE autoriza a CONTRATADA a efetuar a cobrança, na Nota Fiscal de serviço, do valor equivalente à bombona roubada, furtada ou extraviada, com base no que dispõe o Código Civil.</w:t>
      </w:r>
    </w:p>
    <w:p w14:paraId="24A6EC7F" w14:textId="77777777" w:rsidR="00E5517A" w:rsidRDefault="00E5517A" w:rsidP="00CB5FC2">
      <w:pPr>
        <w:widowControl/>
        <w:tabs>
          <w:tab w:val="left" w:pos="1728"/>
          <w:tab w:val="left" w:pos="2160"/>
          <w:tab w:val="left" w:pos="2880"/>
          <w:tab w:val="left" w:pos="3600"/>
          <w:tab w:val="left" w:pos="3780"/>
          <w:tab w:val="left" w:pos="4320"/>
          <w:tab w:val="left" w:pos="5040"/>
          <w:tab w:val="left" w:pos="5760"/>
          <w:tab w:val="left" w:pos="6480"/>
          <w:tab w:val="left" w:pos="7200"/>
          <w:tab w:val="left" w:pos="7920"/>
          <w:tab w:val="left" w:pos="8640"/>
        </w:tabs>
        <w:ind w:right="-1"/>
        <w:jc w:val="both"/>
      </w:pPr>
    </w:p>
    <w:p w14:paraId="4810D626" w14:textId="57428BC0" w:rsidR="00E5517A" w:rsidRPr="00E5517A" w:rsidRDefault="00E5517A" w:rsidP="00E5517A">
      <w:pPr>
        <w:tabs>
          <w:tab w:val="left" w:pos="284"/>
        </w:tabs>
        <w:autoSpaceDE w:val="0"/>
        <w:autoSpaceDN w:val="0"/>
        <w:adjustRightInd w:val="0"/>
        <w:jc w:val="both"/>
      </w:pPr>
      <w:r>
        <w:t xml:space="preserve">5.7. </w:t>
      </w:r>
      <w:r w:rsidRPr="007C77B4">
        <w:t xml:space="preserve">Após o pagamento dos valores ajustados na presente Cláusula como contraprestação pelos serviços descritos na Cláusula Primeira, será emitido o Certificado de Incineração, correspondente aos resíduos dos grupos A, B e </w:t>
      </w:r>
      <w:proofErr w:type="spellStart"/>
      <w:r w:rsidRPr="007C77B4">
        <w:t>E</w:t>
      </w:r>
      <w:proofErr w:type="spellEnd"/>
      <w:r w:rsidRPr="007C77B4">
        <w:t xml:space="preserve"> incinerados, para fins de comprovação junto aos Órgãos de Fiscalização Ambiental e a Vigilância Sanitária.</w:t>
      </w:r>
    </w:p>
    <w:p w14:paraId="2A092F38" w14:textId="77777777" w:rsidR="00B6699A" w:rsidRPr="00420F1E" w:rsidRDefault="00B6699A" w:rsidP="00F86A35">
      <w:pPr>
        <w:widowControl/>
        <w:jc w:val="both"/>
        <w:rPr>
          <w:rFonts w:ascii="Arial" w:eastAsia="Times New Roman" w:hAnsi="Arial" w:cs="Arial"/>
          <w:color w:val="000000" w:themeColor="text1"/>
          <w:sz w:val="22"/>
          <w:szCs w:val="22"/>
        </w:rPr>
      </w:pPr>
    </w:p>
    <w:p w14:paraId="3D6546EB" w14:textId="77777777" w:rsidR="00B6699A" w:rsidRPr="00420F1E"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420F1E">
        <w:rPr>
          <w:rFonts w:ascii="Arial" w:eastAsia="Times New Roman" w:hAnsi="Arial" w:cs="Arial"/>
          <w:b/>
          <w:color w:val="000000" w:themeColor="text1"/>
          <w:sz w:val="22"/>
          <w:szCs w:val="22"/>
        </w:rPr>
        <w:t>CLAUSULA SEXTA – OS CRITÉRIOS E A PERIODICIDADE DE PAGAMENTO (Art. 92, VI da Lei nº 14.133/2021)</w:t>
      </w:r>
    </w:p>
    <w:p w14:paraId="715E7B76" w14:textId="77777777"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6.1. O pagamento será efetuado até o 10º (décimo) dia do mês subsequente ao vencimento.</w:t>
      </w:r>
    </w:p>
    <w:p w14:paraId="50B352C1" w14:textId="77777777" w:rsidR="00B6699A" w:rsidRPr="001A4C20" w:rsidRDefault="00B6699A" w:rsidP="00F86A35">
      <w:pPr>
        <w:widowControl/>
        <w:jc w:val="both"/>
        <w:rPr>
          <w:rFonts w:ascii="Arial" w:eastAsia="Arial Unicode MS" w:hAnsi="Arial" w:cs="Arial"/>
          <w:sz w:val="22"/>
          <w:szCs w:val="22"/>
        </w:rPr>
      </w:pPr>
      <w:r w:rsidRPr="001A4C20">
        <w:rPr>
          <w:rFonts w:ascii="Arial" w:eastAsia="Times New Roman" w:hAnsi="Arial" w:cs="Arial"/>
          <w:sz w:val="22"/>
          <w:szCs w:val="22"/>
        </w:rPr>
        <w:t xml:space="preserve">6.2. </w:t>
      </w:r>
      <w:r w:rsidRPr="001A4C20">
        <w:rPr>
          <w:rFonts w:ascii="Arial" w:eastAsia="Arial Unicode MS" w:hAnsi="Arial" w:cs="Arial"/>
          <w:sz w:val="22"/>
          <w:szCs w:val="22"/>
        </w:rPr>
        <w:t>O pagamento será efetuado de acordo com a prestação de serviços, no valor correspondente aos serviços efetivamente prestados, mediante apresentação dos seguintes documentos:</w:t>
      </w:r>
    </w:p>
    <w:p w14:paraId="0A7A9DBE" w14:textId="77777777" w:rsidR="00B6699A" w:rsidRPr="001A4C20" w:rsidRDefault="00B6699A" w:rsidP="00F86A35">
      <w:pPr>
        <w:widowControl/>
        <w:numPr>
          <w:ilvl w:val="0"/>
          <w:numId w:val="15"/>
        </w:numPr>
        <w:jc w:val="both"/>
        <w:rPr>
          <w:rFonts w:ascii="Arial" w:eastAsia="Arial Unicode MS" w:hAnsi="Arial" w:cs="Arial"/>
          <w:sz w:val="22"/>
          <w:szCs w:val="22"/>
        </w:rPr>
      </w:pPr>
      <w:r w:rsidRPr="001A4C20">
        <w:rPr>
          <w:rFonts w:ascii="Arial" w:eastAsia="Arial Unicode MS" w:hAnsi="Arial" w:cs="Arial"/>
          <w:sz w:val="22"/>
          <w:szCs w:val="22"/>
        </w:rPr>
        <w:t>Nota(s) Fiscal(</w:t>
      </w:r>
      <w:proofErr w:type="spellStart"/>
      <w:r w:rsidRPr="001A4C20">
        <w:rPr>
          <w:rFonts w:ascii="Arial" w:eastAsia="Arial Unicode MS" w:hAnsi="Arial" w:cs="Arial"/>
          <w:sz w:val="22"/>
          <w:szCs w:val="22"/>
        </w:rPr>
        <w:t>is</w:t>
      </w:r>
      <w:proofErr w:type="spellEnd"/>
      <w:r w:rsidRPr="001A4C20">
        <w:rPr>
          <w:rFonts w:ascii="Arial" w:eastAsia="Arial Unicode MS" w:hAnsi="Arial" w:cs="Arial"/>
          <w:sz w:val="22"/>
          <w:szCs w:val="22"/>
        </w:rPr>
        <w:t>) atestada(s) e liquidada(s);</w:t>
      </w:r>
    </w:p>
    <w:p w14:paraId="1D023D85" w14:textId="77777777" w:rsidR="00B6699A" w:rsidRPr="001A4C20" w:rsidRDefault="00B6699A" w:rsidP="00F86A35">
      <w:pPr>
        <w:widowControl/>
        <w:numPr>
          <w:ilvl w:val="0"/>
          <w:numId w:val="15"/>
        </w:numPr>
        <w:jc w:val="both"/>
        <w:rPr>
          <w:rFonts w:ascii="Arial" w:eastAsia="Arial Unicode MS" w:hAnsi="Arial" w:cs="Arial"/>
          <w:sz w:val="22"/>
          <w:szCs w:val="22"/>
        </w:rPr>
      </w:pPr>
      <w:r w:rsidRPr="001A4C20">
        <w:rPr>
          <w:rFonts w:ascii="Arial" w:eastAsia="Arial Unicode MS" w:hAnsi="Arial" w:cs="Arial"/>
          <w:sz w:val="22"/>
          <w:szCs w:val="22"/>
        </w:rPr>
        <w:t>Prova de regularidade junto às Fazendas Federal e INSS, Estadual e Municipal, FGTS e CNDT, válidas no prazo mínimo de 30 (trinta) dias da apresentação da Nota Fiscal.</w:t>
      </w:r>
    </w:p>
    <w:p w14:paraId="79FED355" w14:textId="086DD398" w:rsidR="00B6699A" w:rsidRPr="001A4C20" w:rsidRDefault="00B6699A" w:rsidP="00F86A35">
      <w:pPr>
        <w:widowControl/>
        <w:jc w:val="both"/>
        <w:rPr>
          <w:rFonts w:ascii="Arial" w:eastAsia="Arial Unicode MS" w:hAnsi="Arial" w:cs="Arial"/>
          <w:sz w:val="22"/>
          <w:szCs w:val="22"/>
        </w:rPr>
      </w:pPr>
      <w:r w:rsidRPr="001A4C20">
        <w:rPr>
          <w:rFonts w:ascii="Arial" w:eastAsia="Arial Unicode MS" w:hAnsi="Arial" w:cs="Arial"/>
          <w:sz w:val="22"/>
          <w:szCs w:val="22"/>
        </w:rPr>
        <w:t xml:space="preserve">6.3. Os documentos de cobrança relacionados acima deverão ser apresentados no endereço </w:t>
      </w:r>
      <w:r w:rsidRPr="001A4C20">
        <w:rPr>
          <w:rFonts w:ascii="Arial" w:eastAsia="Times New Roman" w:hAnsi="Arial" w:cs="Arial"/>
          <w:sz w:val="22"/>
          <w:szCs w:val="22"/>
        </w:rPr>
        <w:t xml:space="preserve">da sede da </w:t>
      </w:r>
      <w:r w:rsidR="00420F1E">
        <w:rPr>
          <w:rFonts w:ascii="Arial" w:eastAsia="Times New Roman" w:hAnsi="Arial" w:cs="Arial"/>
          <w:sz w:val="22"/>
          <w:szCs w:val="22"/>
        </w:rPr>
        <w:t>Prefeitura</w:t>
      </w:r>
      <w:r w:rsidRPr="001A4C20">
        <w:rPr>
          <w:rFonts w:ascii="Arial" w:eastAsia="Times New Roman" w:hAnsi="Arial" w:cs="Arial"/>
          <w:sz w:val="22"/>
          <w:szCs w:val="22"/>
        </w:rPr>
        <w:t xml:space="preserve"> Municipal de </w:t>
      </w:r>
      <w:r w:rsidR="00420F1E">
        <w:rPr>
          <w:rFonts w:ascii="Arial" w:eastAsia="Times New Roman" w:hAnsi="Arial" w:cs="Arial"/>
          <w:sz w:val="22"/>
          <w:szCs w:val="22"/>
        </w:rPr>
        <w:t>Olho D’Água Grande</w:t>
      </w:r>
      <w:r w:rsidRPr="001A4C20">
        <w:rPr>
          <w:rFonts w:ascii="Arial" w:eastAsia="Times New Roman" w:hAnsi="Arial" w:cs="Arial"/>
          <w:sz w:val="22"/>
          <w:szCs w:val="22"/>
        </w:rPr>
        <w:t xml:space="preserve"> - Estado de </w:t>
      </w:r>
      <w:r w:rsidR="00420F1E">
        <w:rPr>
          <w:rFonts w:ascii="Arial" w:eastAsia="Times New Roman" w:hAnsi="Arial" w:cs="Arial"/>
          <w:sz w:val="22"/>
          <w:szCs w:val="22"/>
        </w:rPr>
        <w:t>Alagoas</w:t>
      </w:r>
      <w:r w:rsidRPr="001A4C20">
        <w:rPr>
          <w:rFonts w:ascii="Arial" w:eastAsia="Arial Unicode MS" w:hAnsi="Arial" w:cs="Arial"/>
          <w:sz w:val="22"/>
          <w:szCs w:val="22"/>
        </w:rPr>
        <w:t xml:space="preserve">, dos quais após atestados pela autoridade competente e aprovados pelo Fiscal do Contrato, serão encaminhados </w:t>
      </w:r>
      <w:r w:rsidRPr="001A4C20">
        <w:rPr>
          <w:rFonts w:ascii="Arial" w:eastAsia="Arial Unicode MS" w:hAnsi="Arial" w:cs="Arial"/>
          <w:sz w:val="22"/>
          <w:szCs w:val="22"/>
        </w:rPr>
        <w:lastRenderedPageBreak/>
        <w:t>ao Setor Financeiro para fins de liquidação da despesa e inclusão na lista classificatória de credores;</w:t>
      </w:r>
    </w:p>
    <w:p w14:paraId="3FFE50AD" w14:textId="77777777" w:rsidR="00B6699A" w:rsidRPr="00420F1E" w:rsidRDefault="00B6699A" w:rsidP="00F86A35">
      <w:pPr>
        <w:widowControl/>
        <w:jc w:val="both"/>
        <w:rPr>
          <w:rFonts w:ascii="Arial" w:eastAsia="Arial Unicode MS" w:hAnsi="Arial" w:cs="Arial"/>
          <w:color w:val="000000" w:themeColor="text1"/>
          <w:sz w:val="22"/>
          <w:szCs w:val="22"/>
        </w:rPr>
      </w:pPr>
      <w:r w:rsidRPr="001A4C20">
        <w:rPr>
          <w:rFonts w:ascii="Arial" w:eastAsia="Arial Unicode MS" w:hAnsi="Arial" w:cs="Arial"/>
          <w:sz w:val="22"/>
          <w:szCs w:val="22"/>
        </w:rPr>
        <w:t xml:space="preserve">6.4. O pagamento das obrigações relativas ao presente contrato deve obedecer e cumprir a ordem cronológica das datas das respectivas exigências, a teor do que dispõe o art. 7º §2º, Inciso III, da </w:t>
      </w:r>
      <w:r w:rsidRPr="00420F1E">
        <w:rPr>
          <w:rFonts w:ascii="Arial" w:eastAsia="Arial Unicode MS" w:hAnsi="Arial" w:cs="Arial"/>
          <w:color w:val="000000" w:themeColor="text1"/>
          <w:sz w:val="22"/>
          <w:szCs w:val="22"/>
        </w:rPr>
        <w:t>Lei nº 4.320/1964, art. 141 da Lei nº 14.133/2021.</w:t>
      </w:r>
    </w:p>
    <w:p w14:paraId="1A69CCCC" w14:textId="77777777" w:rsidR="00B6699A" w:rsidRPr="00420F1E" w:rsidRDefault="00B6699A" w:rsidP="00F86A35">
      <w:pPr>
        <w:widowControl/>
        <w:jc w:val="both"/>
        <w:rPr>
          <w:rFonts w:ascii="Arial" w:eastAsia="Arial Unicode MS" w:hAnsi="Arial" w:cs="Arial"/>
          <w:color w:val="000000" w:themeColor="text1"/>
          <w:sz w:val="22"/>
          <w:szCs w:val="22"/>
        </w:rPr>
      </w:pPr>
      <w:r w:rsidRPr="00420F1E">
        <w:rPr>
          <w:rFonts w:ascii="Arial" w:eastAsia="Arial Unicode MS" w:hAnsi="Arial" w:cs="Arial"/>
          <w:color w:val="000000" w:themeColor="text1"/>
          <w:sz w:val="22"/>
          <w:szCs w:val="22"/>
        </w:rPr>
        <w:t xml:space="preserve">6.5. </w:t>
      </w:r>
      <w:r w:rsidRPr="00420F1E">
        <w:rPr>
          <w:rFonts w:ascii="Arial" w:eastAsia="Times New Roman" w:hAnsi="Arial" w:cs="Arial"/>
          <w:color w:val="000000" w:themeColor="text1"/>
          <w:sz w:val="22"/>
          <w:szCs w:val="22"/>
        </w:rPr>
        <w:t>A ordem cronológica referida no 6.4 poderá ser alterada, mediante prévia justificativa da autoridade competente e posterior comunicação ao órgão de controle interno da Administração e ao tribunal de contas competente, exclusivamente nas hipóteses previstas no art. 141, § 1º da Lei nº 14.133/2021:</w:t>
      </w:r>
    </w:p>
    <w:p w14:paraId="67E280AE" w14:textId="77777777" w:rsidR="00B6699A" w:rsidRPr="001A4C20"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2"/>
          <w:szCs w:val="22"/>
        </w:rPr>
      </w:pPr>
    </w:p>
    <w:p w14:paraId="776F737E" w14:textId="77777777" w:rsidR="00B6699A" w:rsidRPr="001A4C20"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2"/>
          <w:szCs w:val="22"/>
        </w:rPr>
      </w:pPr>
      <w:r w:rsidRPr="001A4C20">
        <w:rPr>
          <w:rFonts w:ascii="Arial" w:eastAsia="Times New Roman" w:hAnsi="Arial" w:cs="Arial"/>
          <w:b/>
          <w:sz w:val="22"/>
          <w:szCs w:val="22"/>
        </w:rPr>
        <w:t>CLÁUSULA SÉTIMA – DO PRAZO</w:t>
      </w:r>
      <w:r w:rsidRPr="001A4C20">
        <w:rPr>
          <w:rFonts w:ascii="Arial" w:eastAsia="Times New Roman" w:hAnsi="Arial" w:cs="Arial"/>
          <w:sz w:val="22"/>
          <w:szCs w:val="22"/>
        </w:rPr>
        <w:t xml:space="preserve"> </w:t>
      </w:r>
      <w:r w:rsidRPr="001A4C20">
        <w:rPr>
          <w:rFonts w:ascii="Arial" w:eastAsia="Times New Roman" w:hAnsi="Arial" w:cs="Arial"/>
          <w:b/>
          <w:sz w:val="22"/>
          <w:szCs w:val="22"/>
        </w:rPr>
        <w:t>(</w:t>
      </w:r>
      <w:r w:rsidRPr="001A4C20">
        <w:rPr>
          <w:rFonts w:ascii="Arial" w:eastAsia="Times New Roman" w:hAnsi="Arial" w:cs="Arial"/>
          <w:b/>
          <w:color w:val="0000FF"/>
          <w:sz w:val="22"/>
          <w:szCs w:val="22"/>
        </w:rPr>
        <w:t>Art. 92, VII da Lei nº 14.133/2021)</w:t>
      </w:r>
    </w:p>
    <w:p w14:paraId="09AE9247" w14:textId="3E567268"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7.1 Este contrato tem o prazo de vigência</w:t>
      </w:r>
      <w:r w:rsidRPr="001A4C20">
        <w:rPr>
          <w:rFonts w:ascii="Arial" w:eastAsia="Times New Roman" w:hAnsi="Arial" w:cs="Arial"/>
          <w:color w:val="00B050"/>
          <w:sz w:val="22"/>
          <w:szCs w:val="22"/>
        </w:rPr>
        <w:t xml:space="preserve"> </w:t>
      </w:r>
      <w:r w:rsidRPr="00420F1E">
        <w:rPr>
          <w:rFonts w:ascii="Arial" w:eastAsia="Times New Roman" w:hAnsi="Arial" w:cs="Arial"/>
          <w:color w:val="000000" w:themeColor="text1"/>
          <w:sz w:val="22"/>
          <w:szCs w:val="22"/>
        </w:rPr>
        <w:t xml:space="preserve">de </w:t>
      </w:r>
      <w:r w:rsidR="00CB5FC2" w:rsidRPr="00335FD1">
        <w:rPr>
          <w:rFonts w:ascii="Arial" w:eastAsia="Times New Roman" w:hAnsi="Arial" w:cs="Arial"/>
          <w:b/>
          <w:bCs/>
          <w:color w:val="000000" w:themeColor="text1"/>
          <w:sz w:val="22"/>
          <w:szCs w:val="22"/>
        </w:rPr>
        <w:t>12</w:t>
      </w:r>
      <w:r w:rsidRPr="00335FD1">
        <w:rPr>
          <w:rFonts w:ascii="Arial" w:eastAsia="Times New Roman" w:hAnsi="Arial" w:cs="Arial"/>
          <w:b/>
          <w:bCs/>
          <w:color w:val="000000" w:themeColor="text1"/>
          <w:sz w:val="22"/>
          <w:szCs w:val="22"/>
        </w:rPr>
        <w:t xml:space="preserve"> (</w:t>
      </w:r>
      <w:r w:rsidR="00CB5FC2" w:rsidRPr="00335FD1">
        <w:rPr>
          <w:rFonts w:ascii="Arial" w:eastAsia="Times New Roman" w:hAnsi="Arial" w:cs="Arial"/>
          <w:b/>
          <w:bCs/>
          <w:color w:val="000000" w:themeColor="text1"/>
          <w:sz w:val="22"/>
          <w:szCs w:val="22"/>
        </w:rPr>
        <w:t>doze</w:t>
      </w:r>
      <w:r w:rsidRPr="00335FD1">
        <w:rPr>
          <w:rFonts w:ascii="Arial" w:eastAsia="Times New Roman" w:hAnsi="Arial" w:cs="Arial"/>
          <w:b/>
          <w:bCs/>
          <w:color w:val="000000" w:themeColor="text1"/>
          <w:sz w:val="22"/>
          <w:szCs w:val="22"/>
        </w:rPr>
        <w:t xml:space="preserve">) </w:t>
      </w:r>
      <w:r w:rsidR="00CB5FC2" w:rsidRPr="00335FD1">
        <w:rPr>
          <w:rFonts w:ascii="Arial" w:eastAsia="Times New Roman" w:hAnsi="Arial" w:cs="Arial"/>
          <w:b/>
          <w:bCs/>
          <w:color w:val="000000" w:themeColor="text1"/>
          <w:sz w:val="22"/>
          <w:szCs w:val="22"/>
        </w:rPr>
        <w:t>meses</w:t>
      </w:r>
      <w:r w:rsidRPr="00420F1E">
        <w:rPr>
          <w:rFonts w:ascii="Arial" w:eastAsia="Times New Roman" w:hAnsi="Arial" w:cs="Arial"/>
          <w:color w:val="000000" w:themeColor="text1"/>
          <w:sz w:val="22"/>
          <w:szCs w:val="22"/>
        </w:rPr>
        <w:t xml:space="preserve"> contados </w:t>
      </w:r>
      <w:r w:rsidRPr="001A4C20">
        <w:rPr>
          <w:rFonts w:ascii="Arial" w:eastAsia="Times New Roman" w:hAnsi="Arial" w:cs="Arial"/>
          <w:sz w:val="22"/>
          <w:szCs w:val="22"/>
        </w:rPr>
        <w:t>a partir da data da sua assinatura.</w:t>
      </w:r>
    </w:p>
    <w:p w14:paraId="092E57AE" w14:textId="068146E3" w:rsidR="00B6699A" w:rsidRPr="001A4C20" w:rsidRDefault="00B6699A" w:rsidP="00F86A35">
      <w:pPr>
        <w:widowControl/>
        <w:autoSpaceDE w:val="0"/>
        <w:autoSpaceDN w:val="0"/>
        <w:adjustRightInd w:val="0"/>
        <w:jc w:val="both"/>
        <w:rPr>
          <w:rFonts w:ascii="Arial" w:eastAsia="Times New Roman" w:hAnsi="Arial" w:cs="Arial"/>
          <w:sz w:val="22"/>
          <w:szCs w:val="22"/>
        </w:rPr>
      </w:pPr>
      <w:r w:rsidRPr="001A4C20">
        <w:rPr>
          <w:rFonts w:ascii="Arial" w:eastAsia="Times New Roman" w:hAnsi="Arial" w:cs="Arial"/>
          <w:sz w:val="22"/>
          <w:szCs w:val="22"/>
        </w:rPr>
        <w:t xml:space="preserve">Podendo ser prorrogado, mediante termo aditivo, </w:t>
      </w:r>
      <w:r w:rsidR="00420F1E">
        <w:rPr>
          <w:rFonts w:ascii="Arial" w:eastAsia="Times New Roman" w:hAnsi="Arial" w:cs="Arial"/>
          <w:sz w:val="22"/>
          <w:szCs w:val="22"/>
        </w:rPr>
        <w:t xml:space="preserve">devidamente justificado, caso sejam </w:t>
      </w:r>
      <w:r w:rsidRPr="001A4C20">
        <w:rPr>
          <w:rFonts w:ascii="Arial" w:eastAsia="Times New Roman" w:hAnsi="Arial" w:cs="Arial"/>
          <w:sz w:val="22"/>
          <w:szCs w:val="22"/>
        </w:rPr>
        <w:t>preenchidos os requisitos abaixo enumerados de forma simultânea, e autorizado formalmente pela autoridade competente:</w:t>
      </w:r>
    </w:p>
    <w:p w14:paraId="1154EB0C" w14:textId="77777777" w:rsidR="00B6699A" w:rsidRPr="001A4C20" w:rsidRDefault="00B6699A" w:rsidP="00F86A35">
      <w:pPr>
        <w:widowControl/>
        <w:numPr>
          <w:ilvl w:val="0"/>
          <w:numId w:val="39"/>
        </w:numPr>
        <w:autoSpaceDE w:val="0"/>
        <w:autoSpaceDN w:val="0"/>
        <w:adjustRightInd w:val="0"/>
        <w:jc w:val="both"/>
        <w:rPr>
          <w:rFonts w:ascii="Arial" w:eastAsia="Times New Roman" w:hAnsi="Arial" w:cs="Arial"/>
          <w:sz w:val="22"/>
          <w:szCs w:val="22"/>
        </w:rPr>
      </w:pPr>
      <w:r w:rsidRPr="001A4C20">
        <w:rPr>
          <w:rFonts w:ascii="Arial" w:eastAsia="Times New Roman" w:hAnsi="Arial" w:cs="Arial"/>
          <w:sz w:val="22"/>
          <w:szCs w:val="22"/>
        </w:rPr>
        <w:t>A CONTRATANTE tenha interesse na continuidade dos serviços;</w:t>
      </w:r>
    </w:p>
    <w:p w14:paraId="01C9EFFF" w14:textId="77777777" w:rsidR="00B6699A" w:rsidRPr="001A4C20" w:rsidRDefault="00B6699A" w:rsidP="00F86A35">
      <w:pPr>
        <w:widowControl/>
        <w:numPr>
          <w:ilvl w:val="0"/>
          <w:numId w:val="39"/>
        </w:numPr>
        <w:autoSpaceDE w:val="0"/>
        <w:autoSpaceDN w:val="0"/>
        <w:adjustRightInd w:val="0"/>
        <w:jc w:val="both"/>
        <w:rPr>
          <w:rFonts w:ascii="Arial" w:eastAsia="Times New Roman" w:hAnsi="Arial" w:cs="Arial"/>
          <w:sz w:val="22"/>
          <w:szCs w:val="22"/>
        </w:rPr>
      </w:pPr>
      <w:r w:rsidRPr="001A4C20">
        <w:rPr>
          <w:rFonts w:ascii="Arial" w:eastAsia="Times New Roman" w:hAnsi="Arial" w:cs="Arial"/>
          <w:sz w:val="22"/>
          <w:szCs w:val="22"/>
        </w:rPr>
        <w:t>O valor do contrato permaneça economicamente vantajoso para a CONTRATANTE, permitida a negociação com o contratado ou a extinção contratual sem ônus para qualquer das partes; e</w:t>
      </w:r>
    </w:p>
    <w:p w14:paraId="3B08CBCD" w14:textId="77777777" w:rsidR="00B6699A" w:rsidRPr="00560AB0" w:rsidRDefault="00B6699A" w:rsidP="00F86A35">
      <w:pPr>
        <w:widowControl/>
        <w:numPr>
          <w:ilvl w:val="0"/>
          <w:numId w:val="39"/>
        </w:numPr>
        <w:autoSpaceDE w:val="0"/>
        <w:autoSpaceDN w:val="0"/>
        <w:adjustRightInd w:val="0"/>
        <w:jc w:val="both"/>
        <w:rPr>
          <w:rFonts w:ascii="Arial" w:eastAsia="Times New Roman" w:hAnsi="Arial" w:cs="Arial"/>
          <w:color w:val="000000" w:themeColor="text1"/>
          <w:sz w:val="22"/>
          <w:szCs w:val="22"/>
        </w:rPr>
      </w:pPr>
      <w:r w:rsidRPr="001A4C20">
        <w:rPr>
          <w:rFonts w:ascii="Arial" w:eastAsia="Times New Roman" w:hAnsi="Arial" w:cs="Arial"/>
          <w:sz w:val="22"/>
          <w:szCs w:val="22"/>
        </w:rPr>
        <w:t xml:space="preserve">A CONTRATADA manifeste </w:t>
      </w:r>
      <w:r w:rsidRPr="00560AB0">
        <w:rPr>
          <w:rFonts w:ascii="Arial" w:eastAsia="Times New Roman" w:hAnsi="Arial" w:cs="Arial"/>
          <w:color w:val="000000" w:themeColor="text1"/>
          <w:sz w:val="22"/>
          <w:szCs w:val="22"/>
        </w:rPr>
        <w:t>expressamente interesse na prorrogação.</w:t>
      </w:r>
    </w:p>
    <w:p w14:paraId="5B7F39DC" w14:textId="77777777" w:rsidR="00B6699A" w:rsidRPr="00560AB0" w:rsidRDefault="00B6699A" w:rsidP="00F86A35">
      <w:pPr>
        <w:keepNext/>
        <w:widowControl/>
        <w:outlineLvl w:val="4"/>
        <w:rPr>
          <w:rFonts w:ascii="Arial" w:eastAsia="Times New Roman" w:hAnsi="Arial" w:cs="Arial"/>
          <w:b/>
          <w:color w:val="000000" w:themeColor="text1"/>
          <w:sz w:val="22"/>
          <w:szCs w:val="22"/>
          <w:u w:val="single"/>
        </w:rPr>
      </w:pPr>
    </w:p>
    <w:p w14:paraId="3ADB9B38" w14:textId="77777777" w:rsidR="00B6699A" w:rsidRPr="00560AB0"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560AB0">
        <w:rPr>
          <w:rFonts w:ascii="Arial" w:eastAsia="Times New Roman" w:hAnsi="Arial" w:cs="Arial"/>
          <w:b/>
          <w:color w:val="000000" w:themeColor="text1"/>
          <w:sz w:val="22"/>
          <w:szCs w:val="22"/>
        </w:rPr>
        <w:t>CLÁUSULA OITAVA – DA DOTAÇÃO ORÇAMENTÁRIA (Art. 92, VIII da Lei nº 14.133/2021)</w:t>
      </w:r>
    </w:p>
    <w:p w14:paraId="15DE7535" w14:textId="4AE5B7EF" w:rsidR="00B6699A" w:rsidRDefault="00B6699A" w:rsidP="00F86A35">
      <w:pPr>
        <w:widowControl/>
        <w:jc w:val="both"/>
        <w:rPr>
          <w:rFonts w:ascii="Arial" w:eastAsia="Times New Roman" w:hAnsi="Arial" w:cs="Arial"/>
          <w:color w:val="000000" w:themeColor="text1"/>
          <w:sz w:val="22"/>
          <w:szCs w:val="22"/>
        </w:rPr>
      </w:pPr>
      <w:r w:rsidRPr="00560AB0">
        <w:rPr>
          <w:rFonts w:ascii="Arial" w:eastAsia="Times New Roman" w:hAnsi="Arial" w:cs="Arial"/>
          <w:color w:val="000000" w:themeColor="text1"/>
          <w:sz w:val="22"/>
          <w:szCs w:val="22"/>
        </w:rPr>
        <w:t xml:space="preserve">8.1 </w:t>
      </w:r>
      <w:r w:rsidRPr="00181FDD">
        <w:rPr>
          <w:rFonts w:ascii="Arial" w:eastAsia="Times New Roman" w:hAnsi="Arial" w:cs="Arial"/>
          <w:color w:val="000000" w:themeColor="text1"/>
          <w:sz w:val="22"/>
          <w:szCs w:val="22"/>
        </w:rPr>
        <w:t>A despesa orçamentária da execução deste contrato para o exercício de 20</w:t>
      </w:r>
      <w:r w:rsidR="00560AB0" w:rsidRPr="00181FDD">
        <w:rPr>
          <w:rFonts w:ascii="Arial" w:eastAsia="Times New Roman" w:hAnsi="Arial" w:cs="Arial"/>
          <w:color w:val="000000" w:themeColor="text1"/>
          <w:sz w:val="22"/>
          <w:szCs w:val="22"/>
        </w:rPr>
        <w:t>2</w:t>
      </w:r>
      <w:r w:rsidR="00E5517A">
        <w:rPr>
          <w:rFonts w:ascii="Arial" w:eastAsia="Times New Roman" w:hAnsi="Arial" w:cs="Arial"/>
          <w:color w:val="000000" w:themeColor="text1"/>
          <w:sz w:val="22"/>
          <w:szCs w:val="22"/>
        </w:rPr>
        <w:t>5</w:t>
      </w:r>
      <w:r w:rsidRPr="00181FDD">
        <w:rPr>
          <w:rFonts w:ascii="Arial" w:eastAsia="Times New Roman" w:hAnsi="Arial" w:cs="Arial"/>
          <w:color w:val="000000" w:themeColor="text1"/>
          <w:sz w:val="22"/>
          <w:szCs w:val="22"/>
        </w:rPr>
        <w:t>, correrá por conta da dotação orçamentária abaixo, com saldo suficiente, assim discriminado:</w:t>
      </w:r>
    </w:p>
    <w:p w14:paraId="2BECEBD9" w14:textId="77777777" w:rsidR="00E5517A" w:rsidRPr="007C77B4" w:rsidRDefault="00E5517A" w:rsidP="00E5517A">
      <w:pPr>
        <w:autoSpaceDE w:val="0"/>
        <w:autoSpaceDN w:val="0"/>
        <w:adjustRightInd w:val="0"/>
      </w:pPr>
      <w:r w:rsidRPr="007C77B4">
        <w:t>Unidade: 0100 - SECRETARIA MUNICIPAL DE SAUDE;</w:t>
      </w:r>
    </w:p>
    <w:p w14:paraId="6BDD57FC" w14:textId="77777777" w:rsidR="00E5517A" w:rsidRPr="00E5517A" w:rsidRDefault="00E5517A" w:rsidP="00E5517A">
      <w:pPr>
        <w:widowControl/>
        <w:jc w:val="both"/>
        <w:rPr>
          <w:color w:val="000000" w:themeColor="text1"/>
        </w:rPr>
      </w:pPr>
      <w:proofErr w:type="spellStart"/>
      <w:r w:rsidRPr="00E5517A">
        <w:rPr>
          <w:color w:val="000000" w:themeColor="text1"/>
        </w:rPr>
        <w:t>Proj</w:t>
      </w:r>
      <w:proofErr w:type="spellEnd"/>
      <w:r w:rsidRPr="00E5517A">
        <w:rPr>
          <w:color w:val="000000" w:themeColor="text1"/>
        </w:rPr>
        <w:t>./Ativ.: 13.0100.10.122.00013.010 -  Manutenção da Secretaria Municipal de Saúde;</w:t>
      </w:r>
    </w:p>
    <w:p w14:paraId="77195C04" w14:textId="77777777" w:rsidR="00E5517A" w:rsidRDefault="00E5517A" w:rsidP="00E5517A">
      <w:pPr>
        <w:widowControl/>
        <w:jc w:val="both"/>
        <w:rPr>
          <w:color w:val="000000" w:themeColor="text1"/>
        </w:rPr>
      </w:pPr>
      <w:proofErr w:type="spellStart"/>
      <w:r w:rsidRPr="00E5517A">
        <w:rPr>
          <w:color w:val="000000" w:themeColor="text1"/>
        </w:rPr>
        <w:t>Proj</w:t>
      </w:r>
      <w:proofErr w:type="spellEnd"/>
      <w:r w:rsidRPr="00E5517A">
        <w:rPr>
          <w:color w:val="000000" w:themeColor="text1"/>
        </w:rPr>
        <w:t>./Ativ.: 13.0100.10.122.00013.009 -  Manutenção do Fundo Municipal de Saúde;</w:t>
      </w:r>
    </w:p>
    <w:p w14:paraId="71318B74" w14:textId="7375D2A1" w:rsidR="00B6699A" w:rsidRPr="00560AB0" w:rsidRDefault="00560AB0" w:rsidP="00E5517A">
      <w:pPr>
        <w:widowControl/>
        <w:jc w:val="both"/>
        <w:rPr>
          <w:color w:val="000000" w:themeColor="text1"/>
        </w:rPr>
      </w:pPr>
      <w:r w:rsidRPr="00181FDD">
        <w:rPr>
          <w:color w:val="000000" w:themeColor="text1"/>
        </w:rPr>
        <w:t>Elemento de Despesa</w:t>
      </w:r>
      <w:r w:rsidRPr="00181FDD">
        <w:rPr>
          <w:color w:val="000000" w:themeColor="text1"/>
          <w:spacing w:val="1"/>
        </w:rPr>
        <w:t xml:space="preserve"> </w:t>
      </w:r>
      <w:r w:rsidRPr="00181FDD">
        <w:rPr>
          <w:color w:val="000000" w:themeColor="text1"/>
        </w:rPr>
        <w:t>nº</w:t>
      </w:r>
      <w:r w:rsidRPr="00181FDD">
        <w:rPr>
          <w:color w:val="000000" w:themeColor="text1"/>
          <w:spacing w:val="-1"/>
        </w:rPr>
        <w:t xml:space="preserve"> </w:t>
      </w:r>
      <w:r w:rsidRPr="00181FDD">
        <w:rPr>
          <w:color w:val="000000" w:themeColor="text1"/>
        </w:rPr>
        <w:t>33.90.39.00 - Outros Serviços de</w:t>
      </w:r>
      <w:r w:rsidRPr="00181FDD">
        <w:rPr>
          <w:color w:val="000000" w:themeColor="text1"/>
          <w:spacing w:val="-3"/>
        </w:rPr>
        <w:t xml:space="preserve"> </w:t>
      </w:r>
      <w:r w:rsidRPr="00181FDD">
        <w:rPr>
          <w:color w:val="000000" w:themeColor="text1"/>
        </w:rPr>
        <w:t>Terceiros - Pessoa</w:t>
      </w:r>
      <w:r w:rsidRPr="00181FDD">
        <w:rPr>
          <w:color w:val="000000" w:themeColor="text1"/>
          <w:spacing w:val="-2"/>
        </w:rPr>
        <w:t xml:space="preserve"> </w:t>
      </w:r>
      <w:r w:rsidRPr="00181FDD">
        <w:rPr>
          <w:color w:val="000000" w:themeColor="text1"/>
        </w:rPr>
        <w:t>Jurídica.</w:t>
      </w:r>
      <w:r w:rsidR="00181FDD" w:rsidRPr="00181FDD">
        <w:t xml:space="preserve"> Fonte de Recursos: </w:t>
      </w:r>
      <w:r w:rsidR="00E5517A" w:rsidRPr="00E5517A">
        <w:rPr>
          <w:color w:val="000000" w:themeColor="text1"/>
        </w:rPr>
        <w:t>0040.00.000 - ASPS</w:t>
      </w:r>
    </w:p>
    <w:p w14:paraId="569AD0A4" w14:textId="77777777" w:rsidR="00560AB0" w:rsidRPr="001A4C20" w:rsidRDefault="00560AB0" w:rsidP="00F86A35">
      <w:pPr>
        <w:widowControl/>
        <w:jc w:val="both"/>
        <w:rPr>
          <w:rFonts w:ascii="Arial" w:eastAsia="Times New Roman" w:hAnsi="Arial" w:cs="Arial"/>
          <w:sz w:val="22"/>
          <w:szCs w:val="22"/>
        </w:rPr>
      </w:pPr>
    </w:p>
    <w:p w14:paraId="56A49C1C" w14:textId="5B3DBC31" w:rsidR="00B6699A" w:rsidRPr="00560AB0"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560AB0">
        <w:rPr>
          <w:rFonts w:ascii="Arial" w:eastAsia="Times New Roman" w:hAnsi="Arial" w:cs="Arial"/>
          <w:b/>
          <w:color w:val="000000" w:themeColor="text1"/>
          <w:sz w:val="22"/>
          <w:szCs w:val="22"/>
        </w:rPr>
        <w:t>CLÁUSULA NONA – OS DIREITOS E AS RESPONSABILIDADES DAS PARTES (Art. 92, XIV da Lei nº 14.133/2021)</w:t>
      </w:r>
    </w:p>
    <w:p w14:paraId="0405CA13" w14:textId="6C05CE3F" w:rsidR="00B6699A" w:rsidRPr="00560AB0" w:rsidRDefault="00560AB0"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Pr>
          <w:rFonts w:ascii="Arial" w:eastAsia="Times New Roman" w:hAnsi="Arial" w:cs="Arial"/>
          <w:b/>
          <w:color w:val="000000" w:themeColor="text1"/>
          <w:sz w:val="22"/>
          <w:szCs w:val="22"/>
        </w:rPr>
        <w:t>9</w:t>
      </w:r>
      <w:r w:rsidR="00B6699A" w:rsidRPr="00560AB0">
        <w:rPr>
          <w:rFonts w:ascii="Arial" w:eastAsia="Times New Roman" w:hAnsi="Arial" w:cs="Arial"/>
          <w:b/>
          <w:color w:val="000000" w:themeColor="text1"/>
          <w:sz w:val="22"/>
          <w:szCs w:val="22"/>
        </w:rPr>
        <w:t>.1 Incumbe a CONTRATANTE:</w:t>
      </w:r>
    </w:p>
    <w:p w14:paraId="39A9035B" w14:textId="550FFF65"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9.1.</w:t>
      </w:r>
      <w:r w:rsidR="008D73C6">
        <w:rPr>
          <w:rFonts w:ascii="Arial" w:eastAsia="Times New Roman" w:hAnsi="Arial" w:cs="Arial"/>
          <w:color w:val="000000" w:themeColor="text1"/>
          <w:sz w:val="22"/>
          <w:szCs w:val="22"/>
        </w:rPr>
        <w:t>1</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São obrigações do Contratante:</w:t>
      </w:r>
    </w:p>
    <w:p w14:paraId="2843DCB7" w14:textId="76DC06AF"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2. Exigir o cumprimento de todas as obrigações assumidas pela Contratada, de</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acordo com o contrato e seus anexos;</w:t>
      </w:r>
    </w:p>
    <w:p w14:paraId="4E773012" w14:textId="093CE164"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3. Receber o objeto no prazo e condições estabelecidas no Termo de Referência.</w:t>
      </w:r>
    </w:p>
    <w:p w14:paraId="6FF8E5D7" w14:textId="20747FA6"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4. Notificar a Contratada por escrito da ocorrência de eventuais imperfeições, falhas</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ou irregularidades constatadas no curso da execução dos serviços, fixando prazo para a sua</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correção, certificando-se de que as soluções por ele propostas sejam as mais adequadas.</w:t>
      </w:r>
    </w:p>
    <w:p w14:paraId="53537815" w14:textId="4EFCAD5B"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5. Notificar a Contratada, por escrito, sobre vícios, defeitos ou incorreções</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verificadas no objeto fornecido, para que seja por ele substituído, reparado ou corrigido, no</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total ou em parte, às suas expensas;</w:t>
      </w:r>
    </w:p>
    <w:p w14:paraId="66A148F7" w14:textId="0558E9F9"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6. Acompanhar e fiscalizar a execução do contrato e o cumprimento das obrigações</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pelo Contratado;</w:t>
      </w:r>
    </w:p>
    <w:p w14:paraId="03A98E76" w14:textId="15543980"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7. Comunicar a empresa para emissão de Nota Fiscal no que se refere à parcela</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incontroversa da execução do objeto, para efeito de liquidação e pagamento, quando houver</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controvérsia sobre a execução do objeto, quanto à dimensão, qualidade e quantidade, conforme</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o art. 143 da Lei nº 14.133, de 2021;</w:t>
      </w:r>
    </w:p>
    <w:p w14:paraId="77A619A3" w14:textId="27F7E8C0"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8. Efetuar o pagamento à Contratada do valor correspondente à execução do objeto,</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no prazo, forma e condições estabelecidos no presente Contrato e no Termo de Referência;</w:t>
      </w:r>
    </w:p>
    <w:p w14:paraId="3A3281F8" w14:textId="22A78D1F"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lastRenderedPageBreak/>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9. Aplicar à Contratada as sanções previstas na lei e neste Contrato;</w:t>
      </w:r>
    </w:p>
    <w:p w14:paraId="20F7566A" w14:textId="222F2EAD"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10. Cientificar à procuradoria municipal para adoção das medidas cabíveis quando</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do descumprimento de obrigações pela Contratada;</w:t>
      </w:r>
    </w:p>
    <w:p w14:paraId="79DA8BFE" w14:textId="3307B2A2"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11. Explicitamente emitir decisão sobre todas as solicitações e reclamações</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relacionadas à execução do presente Contrato, ressalvados os requerimentos manifestamente</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impertinentes, meramente protelatórios ou de nenhum interesse para a boa execução do ajuste.</w:t>
      </w:r>
    </w:p>
    <w:p w14:paraId="478A97CD" w14:textId="0806B7E8"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11.1. A Administração terá o prazo de um mês, a contar da data do protocolo do</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requerimento para decidir, admitida a prorrogação motivada, por igual período.</w:t>
      </w:r>
    </w:p>
    <w:p w14:paraId="2AEE5BDB" w14:textId="53FF7C4D"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12. Responder eventuais pedidos de reestabelecimento do equilíbrio econômico</w:t>
      </w:r>
      <w:r>
        <w:rPr>
          <w:rFonts w:ascii="Arial" w:eastAsia="Times New Roman" w:hAnsi="Arial" w:cs="Arial"/>
          <w:color w:val="000000" w:themeColor="text1"/>
          <w:sz w:val="22"/>
          <w:szCs w:val="22"/>
        </w:rPr>
        <w:t>-</w:t>
      </w:r>
      <w:r w:rsidRPr="00335FD1">
        <w:rPr>
          <w:rFonts w:ascii="Arial" w:eastAsia="Times New Roman" w:hAnsi="Arial" w:cs="Arial"/>
          <w:color w:val="000000" w:themeColor="text1"/>
          <w:sz w:val="22"/>
          <w:szCs w:val="22"/>
        </w:rPr>
        <w:t>financeiro feitos pelo contratado no prazo máximo de um mês.</w:t>
      </w:r>
    </w:p>
    <w:p w14:paraId="52561029" w14:textId="28CFC55F"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13. Comunicar a Contratada na hipótese de posterior alteração do projeto pelo</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Contratante, no caso do art. 93, §2º, da Lei nº 14.133, de 2021.</w:t>
      </w:r>
    </w:p>
    <w:p w14:paraId="6492B808" w14:textId="63943BB1"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14. Fornecer por escrito as informações necessárias para o desenvolvimento dos</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serviços objeto do contrato.</w:t>
      </w:r>
    </w:p>
    <w:p w14:paraId="37D791AD" w14:textId="79DE2CB4" w:rsid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sidR="008D73C6">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15. Não responder por quaisquer compromissos assumidos pela Contratada com</w:t>
      </w:r>
      <w:r>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terceiros, ainda que vinculados à execução do contrato, bem como por qualquer dano causado</w:t>
      </w:r>
      <w:r w:rsidRPr="00335FD1">
        <w:t xml:space="preserve"> </w:t>
      </w:r>
      <w:r w:rsidRPr="00335FD1">
        <w:rPr>
          <w:rFonts w:ascii="Arial" w:eastAsia="Times New Roman" w:hAnsi="Arial" w:cs="Arial"/>
          <w:color w:val="000000" w:themeColor="text1"/>
          <w:sz w:val="22"/>
          <w:szCs w:val="22"/>
        </w:rPr>
        <w:t>a terceiros em decorrência de ato do Contratado, de seus empregados, prepostos ou</w:t>
      </w:r>
      <w:r w:rsidR="005778FF">
        <w:rPr>
          <w:rFonts w:ascii="Arial" w:eastAsia="Times New Roman" w:hAnsi="Arial" w:cs="Arial"/>
          <w:color w:val="000000" w:themeColor="text1"/>
          <w:sz w:val="22"/>
          <w:szCs w:val="22"/>
        </w:rPr>
        <w:t xml:space="preserve"> </w:t>
      </w:r>
      <w:r w:rsidRPr="00335FD1">
        <w:rPr>
          <w:rFonts w:ascii="Arial" w:eastAsia="Times New Roman" w:hAnsi="Arial" w:cs="Arial"/>
          <w:color w:val="000000" w:themeColor="text1"/>
          <w:sz w:val="22"/>
          <w:szCs w:val="22"/>
        </w:rPr>
        <w:t>subordinados.</w:t>
      </w:r>
    </w:p>
    <w:p w14:paraId="51F7EB15" w14:textId="64C6F463" w:rsidR="00E5517A" w:rsidRPr="007C77B4" w:rsidRDefault="00E5517A" w:rsidP="00E5517A">
      <w:pPr>
        <w:ind w:right="-82"/>
        <w:jc w:val="both"/>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w:t>
      </w:r>
      <w:r>
        <w:rPr>
          <w:rFonts w:ascii="Arial" w:eastAsia="Times New Roman" w:hAnsi="Arial" w:cs="Arial"/>
          <w:color w:val="000000" w:themeColor="text1"/>
          <w:sz w:val="22"/>
          <w:szCs w:val="22"/>
        </w:rPr>
        <w:t>6</w:t>
      </w:r>
      <w:r w:rsidRPr="00335FD1">
        <w:rPr>
          <w:rFonts w:ascii="Arial" w:eastAsia="Times New Roman" w:hAnsi="Arial" w:cs="Arial"/>
          <w:color w:val="000000" w:themeColor="text1"/>
          <w:sz w:val="22"/>
          <w:szCs w:val="22"/>
        </w:rPr>
        <w:t xml:space="preserve">. </w:t>
      </w:r>
      <w:r w:rsidRPr="007C77B4">
        <w:t>Responsabilizar-se pela conservação das bombonas, não podendo usá-las para outra finalidade que não seja a constante do objeto do presente instrumento;</w:t>
      </w:r>
    </w:p>
    <w:p w14:paraId="08ACD63E" w14:textId="664A3783" w:rsidR="00E5517A" w:rsidRPr="007C77B4" w:rsidRDefault="00E5517A" w:rsidP="00E5517A">
      <w:pPr>
        <w:ind w:right="-82"/>
        <w:jc w:val="both"/>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w:t>
      </w:r>
      <w:r>
        <w:rPr>
          <w:rFonts w:ascii="Arial" w:eastAsia="Times New Roman" w:hAnsi="Arial" w:cs="Arial"/>
          <w:color w:val="000000" w:themeColor="text1"/>
          <w:sz w:val="22"/>
          <w:szCs w:val="22"/>
        </w:rPr>
        <w:t>7</w:t>
      </w:r>
      <w:r w:rsidRPr="00335FD1">
        <w:rPr>
          <w:rFonts w:ascii="Arial" w:eastAsia="Times New Roman" w:hAnsi="Arial" w:cs="Arial"/>
          <w:color w:val="000000" w:themeColor="text1"/>
          <w:sz w:val="22"/>
          <w:szCs w:val="22"/>
        </w:rPr>
        <w:t xml:space="preserve">. </w:t>
      </w:r>
      <w:r w:rsidRPr="007C77B4">
        <w:t>Manter as bombonas em local de fácil acesso para que possam ser recolhidas pelos funcionários da CONTRATADA;</w:t>
      </w:r>
    </w:p>
    <w:p w14:paraId="4C139F48" w14:textId="02960045" w:rsidR="00E5517A" w:rsidRPr="007C77B4" w:rsidRDefault="00E5517A" w:rsidP="00E5517A">
      <w:pPr>
        <w:ind w:right="-82"/>
        <w:jc w:val="both"/>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w:t>
      </w:r>
      <w:r>
        <w:rPr>
          <w:rFonts w:ascii="Arial" w:eastAsia="Times New Roman" w:hAnsi="Arial" w:cs="Arial"/>
          <w:color w:val="000000" w:themeColor="text1"/>
          <w:sz w:val="22"/>
          <w:szCs w:val="22"/>
        </w:rPr>
        <w:t>8</w:t>
      </w:r>
      <w:r w:rsidRPr="00335FD1">
        <w:rPr>
          <w:rFonts w:ascii="Arial" w:eastAsia="Times New Roman" w:hAnsi="Arial" w:cs="Arial"/>
          <w:color w:val="000000" w:themeColor="text1"/>
          <w:sz w:val="22"/>
          <w:szCs w:val="22"/>
        </w:rPr>
        <w:t xml:space="preserve">. </w:t>
      </w:r>
      <w:r w:rsidRPr="007C77B4">
        <w:t>Acondicionar os resíduos nas bombonas, respeitando o limite de peso estabelecido no parágrafo segundo da cláusula primeira, com a integral observância das normas exigidas para o fiel cumprimento deste Contrato;</w:t>
      </w:r>
    </w:p>
    <w:p w14:paraId="4C4D8740" w14:textId="14FA67B0" w:rsidR="00E5517A" w:rsidRPr="007C77B4" w:rsidRDefault="00E5517A" w:rsidP="00E5517A">
      <w:pPr>
        <w:ind w:right="-82"/>
        <w:jc w:val="both"/>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1.</w:t>
      </w:r>
      <w:r w:rsidRPr="00335FD1">
        <w:rPr>
          <w:rFonts w:ascii="Arial" w:eastAsia="Times New Roman" w:hAnsi="Arial" w:cs="Arial"/>
          <w:color w:val="000000" w:themeColor="text1"/>
          <w:sz w:val="22"/>
          <w:szCs w:val="22"/>
        </w:rPr>
        <w:t>1</w:t>
      </w:r>
      <w:r w:rsidR="00CA6C6B">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 xml:space="preserve">. </w:t>
      </w:r>
      <w:r w:rsidRPr="007C77B4">
        <w:t>Encaminhar todo o lixo séptico produzido para que a CONTRATADA realize a coleta, transporte, tratamento e destinação final, sob pena de ser responsabilizada com base na legislação de regência;</w:t>
      </w:r>
    </w:p>
    <w:p w14:paraId="25E06C05" w14:textId="0B009C1A" w:rsidR="00E5517A" w:rsidRPr="007C77B4" w:rsidRDefault="00CA6C6B" w:rsidP="00E5517A">
      <w:pPr>
        <w:ind w:right="-82"/>
        <w:jc w:val="both"/>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1.20</w:t>
      </w:r>
      <w:r w:rsidRPr="00335FD1">
        <w:rPr>
          <w:rFonts w:ascii="Arial" w:eastAsia="Times New Roman" w:hAnsi="Arial" w:cs="Arial"/>
          <w:color w:val="000000" w:themeColor="text1"/>
          <w:sz w:val="22"/>
          <w:szCs w:val="22"/>
        </w:rPr>
        <w:t xml:space="preserve">. </w:t>
      </w:r>
      <w:r w:rsidR="00E5517A" w:rsidRPr="007C77B4">
        <w:t>Indicar o local de instalação das bombonas, o qual deve manter o fácil acesso da viatura de coleta e não prejudicar o trânsito de pedestres e/ou veículos;</w:t>
      </w:r>
    </w:p>
    <w:p w14:paraId="72C65655" w14:textId="18E1150A" w:rsidR="00E5517A" w:rsidRPr="007C77B4" w:rsidRDefault="00CA6C6B" w:rsidP="00E5517A">
      <w:pPr>
        <w:ind w:right="-82"/>
        <w:jc w:val="both"/>
      </w:pPr>
      <w:r>
        <w:rPr>
          <w:rFonts w:ascii="Arial" w:eastAsia="Times New Roman" w:hAnsi="Arial" w:cs="Arial"/>
          <w:color w:val="000000" w:themeColor="text1"/>
          <w:sz w:val="22"/>
          <w:szCs w:val="22"/>
        </w:rPr>
        <w:t>9</w:t>
      </w:r>
      <w:r w:rsidRPr="00335FD1">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1.21</w:t>
      </w:r>
      <w:r w:rsidRPr="00335FD1">
        <w:rPr>
          <w:rFonts w:ascii="Arial" w:eastAsia="Times New Roman" w:hAnsi="Arial" w:cs="Arial"/>
          <w:color w:val="000000" w:themeColor="text1"/>
          <w:sz w:val="22"/>
          <w:szCs w:val="22"/>
        </w:rPr>
        <w:t xml:space="preserve">. </w:t>
      </w:r>
      <w:r w:rsidR="00E5517A" w:rsidRPr="007C77B4">
        <w:t>Manter as bombonas em condições de higiene e armazenamento satisfatórias, para fins de realização da coleta, por parte da CONTRATADA;</w:t>
      </w:r>
    </w:p>
    <w:p w14:paraId="712C0BC4" w14:textId="77777777" w:rsidR="00335FD1" w:rsidRPr="00335FD1" w:rsidRDefault="00335FD1" w:rsidP="00335FD1">
      <w:pPr>
        <w:widowControl/>
        <w:autoSpaceDE w:val="0"/>
        <w:autoSpaceDN w:val="0"/>
        <w:adjustRightInd w:val="0"/>
        <w:jc w:val="both"/>
        <w:rPr>
          <w:rFonts w:ascii="Arial" w:eastAsia="Times New Roman" w:hAnsi="Arial" w:cs="Arial"/>
          <w:color w:val="000000" w:themeColor="text1"/>
          <w:sz w:val="22"/>
          <w:szCs w:val="22"/>
        </w:rPr>
      </w:pPr>
    </w:p>
    <w:p w14:paraId="57A0F506" w14:textId="1290CFE2" w:rsidR="00B6699A" w:rsidRPr="001D4E68" w:rsidRDefault="00560AB0"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sz w:val="22"/>
          <w:szCs w:val="22"/>
        </w:rPr>
      </w:pPr>
      <w:r w:rsidRPr="001D4E68">
        <w:rPr>
          <w:rFonts w:ascii="Arial" w:eastAsia="Times New Roman" w:hAnsi="Arial" w:cs="Arial"/>
          <w:b/>
          <w:sz w:val="22"/>
          <w:szCs w:val="22"/>
        </w:rPr>
        <w:t>9</w:t>
      </w:r>
      <w:r w:rsidR="00B6699A" w:rsidRPr="001D4E68">
        <w:rPr>
          <w:rFonts w:ascii="Arial" w:eastAsia="Times New Roman" w:hAnsi="Arial" w:cs="Arial"/>
          <w:b/>
          <w:sz w:val="22"/>
          <w:szCs w:val="22"/>
        </w:rPr>
        <w:t>.2 Incumbe a CONTRATADA:</w:t>
      </w:r>
    </w:p>
    <w:p w14:paraId="61C89597" w14:textId="2244FD4B" w:rsidR="008D73C6" w:rsidRPr="008D73C6"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1. A Contratada deve cumprir todas as obrigações constantes deste Contrato e de</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seus anexos, assumindo como exclusivamente seus os riscos e as despesas decorrentes da boa e perfeita execução do objeto, observando, ainda, as obrigações a seguir dispostas:</w:t>
      </w:r>
    </w:p>
    <w:p w14:paraId="0B6CC127" w14:textId="3055C8FA" w:rsidR="008D73C6" w:rsidRPr="008D73C6"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2. Atender às determinações regulares emitidas pelo fiscal do contrato ou</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autoridade superior (</w:t>
      </w:r>
      <w:r w:rsidRPr="008D73C6">
        <w:rPr>
          <w:rFonts w:ascii="Arial" w:eastAsia="Times New Roman" w:hAnsi="Arial" w:cs="Arial"/>
          <w:color w:val="000080"/>
          <w:sz w:val="22"/>
          <w:szCs w:val="22"/>
        </w:rPr>
        <w:t>art. 137, II</w:t>
      </w:r>
      <w:r w:rsidRPr="008D73C6">
        <w:rPr>
          <w:rFonts w:ascii="Arial" w:eastAsia="Times New Roman" w:hAnsi="Arial" w:cs="Arial"/>
          <w:color w:val="000000"/>
          <w:sz w:val="22"/>
          <w:szCs w:val="22"/>
        </w:rPr>
        <w:t>) e prestar todo esclarecimento ou informação por eles</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solicitados;</w:t>
      </w:r>
    </w:p>
    <w:p w14:paraId="759ADA22" w14:textId="438892DE" w:rsidR="008D73C6" w:rsidRPr="008D73C6"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3. Arcar com despesas de deslocamentos, estadia e alimentação, oriundos da</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prestação dos serviços objeto desta inexigibilidade de licitação.</w:t>
      </w:r>
    </w:p>
    <w:p w14:paraId="6ECC26EA" w14:textId="1BE684B3" w:rsidR="008D73C6" w:rsidRPr="008D73C6"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4. Alocar os empregados necessários ao perfeito cumprimento das cláusulas deste</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contrato, com habilitação e conhecimento adequados, fornecendo os materiais, equipamentos, ferramentas e utensílios demandados, cuja quantidade, qualidade e tecnologia deverão atender às recomendações de boa técnica e a legislação de regência;</w:t>
      </w:r>
    </w:p>
    <w:p w14:paraId="2DE79243" w14:textId="665FB337" w:rsidR="008D73C6" w:rsidRPr="008D73C6"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5. Reparar, corrigir, remover, reconstruir ou substituir, às suas expensas, no total</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ou em parte, no prazo fixado pelo fiscal do contrato, os serviços nos quais se verificarem vícios, defeitos ou incorreções resultantes da execução ou dos materiais empregados;</w:t>
      </w:r>
    </w:p>
    <w:p w14:paraId="2A790896" w14:textId="77D75059" w:rsidR="008D73C6" w:rsidRPr="008D73C6"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6. Responsabilizar-se pelos vícios e danos decorrentes da execução do objeto, de</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 xml:space="preserve">acordo com o </w:t>
      </w:r>
      <w:r w:rsidRPr="008D73C6">
        <w:rPr>
          <w:rFonts w:ascii="Arial" w:eastAsia="Times New Roman" w:hAnsi="Arial" w:cs="Arial"/>
          <w:color w:val="000080"/>
          <w:sz w:val="22"/>
          <w:szCs w:val="22"/>
        </w:rPr>
        <w:t>Código de Defesa do Consumidor (Lei nº 8.078, de 1990</w:t>
      </w:r>
      <w:r w:rsidRPr="008D73C6">
        <w:rPr>
          <w:rFonts w:ascii="Arial" w:eastAsia="Times New Roman" w:hAnsi="Arial" w:cs="Arial"/>
          <w:color w:val="000000"/>
          <w:sz w:val="22"/>
          <w:szCs w:val="22"/>
        </w:rPr>
        <w:t>), bem como por todo e</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 xml:space="preserve">qualquer dano causado à Administração ou terceiros, não reduzindo essa responsabilidade a fiscalização ou o acompanhamento da execução contratual pelo Contratante, que ficará autorizado a descontar dos </w:t>
      </w:r>
      <w:r w:rsidRPr="008D73C6">
        <w:rPr>
          <w:rFonts w:ascii="Arial" w:eastAsia="Times New Roman" w:hAnsi="Arial" w:cs="Arial"/>
          <w:color w:val="000000"/>
          <w:sz w:val="22"/>
          <w:szCs w:val="22"/>
        </w:rPr>
        <w:lastRenderedPageBreak/>
        <w:t>pagamentos devidos ou da garantia, caso exigida no edital, o valor correspondente aos danos sofridos;</w:t>
      </w:r>
    </w:p>
    <w:p w14:paraId="5F2E7361" w14:textId="05855346" w:rsidR="008D73C6" w:rsidRPr="008D73C6"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7. Efetuar comunicação ao Contratante, assim que tiver ciência da impossibilidade</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de realização ou finalização do serviço no prazo estabelecido, para adoção de ações de contingência cabíveis.</w:t>
      </w:r>
    </w:p>
    <w:p w14:paraId="79E7EEDC" w14:textId="1393A2DA" w:rsidR="00B6699A" w:rsidRPr="001D4E68" w:rsidRDefault="008D73C6" w:rsidP="001D4E68">
      <w:pPr>
        <w:widowControl/>
        <w:jc w:val="both"/>
        <w:rPr>
          <w:rFonts w:ascii="Arial" w:eastAsia="Times New Roman" w:hAnsi="Arial" w:cs="Arial"/>
          <w:color w:val="000000"/>
          <w:sz w:val="22"/>
          <w:szCs w:val="22"/>
        </w:rPr>
      </w:pPr>
      <w:r w:rsidRPr="008D73C6">
        <w:rPr>
          <w:rFonts w:ascii="Arial" w:eastAsia="Times New Roman" w:hAnsi="Arial" w:cs="Arial"/>
          <w:color w:val="000000"/>
          <w:sz w:val="22"/>
          <w:szCs w:val="22"/>
        </w:rPr>
        <w:t>9.</w:t>
      </w:r>
      <w:r w:rsidR="001D4E68" w:rsidRPr="001D4E68">
        <w:rPr>
          <w:rFonts w:ascii="Arial" w:eastAsia="Times New Roman" w:hAnsi="Arial" w:cs="Arial"/>
          <w:color w:val="000000"/>
          <w:sz w:val="22"/>
          <w:szCs w:val="22"/>
        </w:rPr>
        <w:t>2.</w:t>
      </w:r>
      <w:r w:rsidRPr="008D73C6">
        <w:rPr>
          <w:rFonts w:ascii="Arial" w:eastAsia="Times New Roman" w:hAnsi="Arial" w:cs="Arial"/>
          <w:color w:val="000000"/>
          <w:sz w:val="22"/>
          <w:szCs w:val="22"/>
        </w:rPr>
        <w:t>8. Não contratar, durante a vigência do contrato, cônjuge, companheiro ou parente</w:t>
      </w:r>
      <w:r w:rsidR="001D4E68" w:rsidRPr="001D4E68">
        <w:rPr>
          <w:rFonts w:ascii="Arial" w:eastAsia="Times New Roman" w:hAnsi="Arial" w:cs="Arial"/>
          <w:color w:val="000000"/>
          <w:sz w:val="22"/>
          <w:szCs w:val="22"/>
        </w:rPr>
        <w:t xml:space="preserve"> </w:t>
      </w:r>
      <w:r w:rsidRPr="008D73C6">
        <w:rPr>
          <w:rFonts w:ascii="Arial" w:eastAsia="Times New Roman" w:hAnsi="Arial" w:cs="Arial"/>
          <w:color w:val="000000"/>
          <w:sz w:val="22"/>
          <w:szCs w:val="22"/>
        </w:rPr>
        <w:t>em linha reta, colateral ou por afinidade, até o terceiro grau, de dirigente do contratante ou do</w:t>
      </w:r>
      <w:r w:rsidR="001D4E68" w:rsidRPr="001D4E68">
        <w:rPr>
          <w:rFonts w:ascii="Arial" w:eastAsia="Times New Roman" w:hAnsi="Arial" w:cs="Arial"/>
          <w:color w:val="000000"/>
          <w:sz w:val="22"/>
          <w:szCs w:val="22"/>
        </w:rPr>
        <w:t xml:space="preserve"> </w:t>
      </w:r>
      <w:r w:rsidRPr="001D4E68">
        <w:rPr>
          <w:rFonts w:ascii="Arial" w:eastAsia="Times New Roman" w:hAnsi="Arial" w:cs="Arial"/>
          <w:color w:val="000000"/>
          <w:sz w:val="22"/>
          <w:szCs w:val="22"/>
        </w:rPr>
        <w:t xml:space="preserve">fiscal ou gestor do contrato, nos termos do </w:t>
      </w:r>
      <w:r w:rsidRPr="001D4E68">
        <w:rPr>
          <w:rFonts w:ascii="Arial" w:eastAsia="Times New Roman" w:hAnsi="Arial" w:cs="Arial"/>
          <w:color w:val="000080"/>
          <w:sz w:val="22"/>
          <w:szCs w:val="22"/>
        </w:rPr>
        <w:t>artigo 48, parágrafo único, da Lei nº 14.133, de 2021</w:t>
      </w:r>
      <w:r w:rsidRPr="001D4E68">
        <w:rPr>
          <w:rFonts w:ascii="Arial" w:eastAsia="Times New Roman" w:hAnsi="Arial" w:cs="Arial"/>
          <w:color w:val="000000"/>
          <w:sz w:val="22"/>
          <w:szCs w:val="22"/>
        </w:rPr>
        <w:t>;</w:t>
      </w:r>
    </w:p>
    <w:p w14:paraId="0CE2A853" w14:textId="069829D8"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Pr>
          <w:rFonts w:ascii="Arial" w:eastAsia="Times New Roman" w:hAnsi="Arial" w:cs="Arial"/>
          <w:sz w:val="22"/>
          <w:szCs w:val="22"/>
        </w:rPr>
        <w:t xml:space="preserve">9.2.9. </w:t>
      </w:r>
      <w:r w:rsidRPr="001D4E68">
        <w:rPr>
          <w:rFonts w:ascii="Arial" w:eastAsia="Times New Roman" w:hAnsi="Arial" w:cs="Arial"/>
          <w:sz w:val="22"/>
          <w:szCs w:val="22"/>
        </w:rPr>
        <w:t>Quando não for possível a verificação da regularidade no Sistema de Cadastro de</w:t>
      </w:r>
      <w:r>
        <w:rPr>
          <w:rFonts w:ascii="Arial" w:eastAsia="Times New Roman" w:hAnsi="Arial" w:cs="Arial"/>
          <w:sz w:val="22"/>
          <w:szCs w:val="22"/>
        </w:rPr>
        <w:t xml:space="preserve"> </w:t>
      </w:r>
      <w:r w:rsidRPr="001D4E68">
        <w:rPr>
          <w:rFonts w:ascii="Arial" w:eastAsia="Times New Roman" w:hAnsi="Arial" w:cs="Arial"/>
          <w:sz w:val="22"/>
          <w:szCs w:val="22"/>
        </w:rPr>
        <w:t>Fornecedores – SICAF, o contratado deverá entregar ao setor responsável pela fiscalização do</w:t>
      </w:r>
      <w:r>
        <w:rPr>
          <w:rFonts w:ascii="Arial" w:eastAsia="Times New Roman" w:hAnsi="Arial" w:cs="Arial"/>
          <w:sz w:val="22"/>
          <w:szCs w:val="22"/>
        </w:rPr>
        <w:t xml:space="preserve"> </w:t>
      </w:r>
      <w:r w:rsidRPr="001D4E68">
        <w:rPr>
          <w:rFonts w:ascii="Arial" w:eastAsia="Times New Roman" w:hAnsi="Arial" w:cs="Arial"/>
          <w:sz w:val="22"/>
          <w:szCs w:val="22"/>
        </w:rPr>
        <w:t>contrato, até o dia trinta do mês seguinte ao da prestação dos serviços, os seguintes</w:t>
      </w:r>
      <w:r>
        <w:rPr>
          <w:rFonts w:ascii="Arial" w:eastAsia="Times New Roman" w:hAnsi="Arial" w:cs="Arial"/>
          <w:sz w:val="22"/>
          <w:szCs w:val="22"/>
        </w:rPr>
        <w:t xml:space="preserve"> </w:t>
      </w:r>
      <w:r w:rsidRPr="001D4E68">
        <w:rPr>
          <w:rFonts w:ascii="Arial" w:eastAsia="Times New Roman" w:hAnsi="Arial" w:cs="Arial"/>
          <w:sz w:val="22"/>
          <w:szCs w:val="22"/>
        </w:rPr>
        <w:t>documentos: 1) prova de regularidade relativa à Seguridade Social; 2) certidão conjunta</w:t>
      </w:r>
      <w:r>
        <w:rPr>
          <w:rFonts w:ascii="Arial" w:eastAsia="Times New Roman" w:hAnsi="Arial" w:cs="Arial"/>
          <w:sz w:val="22"/>
          <w:szCs w:val="22"/>
        </w:rPr>
        <w:t xml:space="preserve"> </w:t>
      </w:r>
      <w:r w:rsidRPr="001D4E68">
        <w:rPr>
          <w:rFonts w:ascii="Arial" w:eastAsia="Times New Roman" w:hAnsi="Arial" w:cs="Arial"/>
          <w:sz w:val="22"/>
          <w:szCs w:val="22"/>
        </w:rPr>
        <w:t>relativa aos tributos federais e à Dívida Ativa da União; 3) certidões que comprovem a</w:t>
      </w:r>
      <w:r>
        <w:rPr>
          <w:rFonts w:ascii="Arial" w:eastAsia="Times New Roman" w:hAnsi="Arial" w:cs="Arial"/>
          <w:sz w:val="22"/>
          <w:szCs w:val="22"/>
        </w:rPr>
        <w:t xml:space="preserve"> </w:t>
      </w:r>
      <w:r w:rsidRPr="001D4E68">
        <w:rPr>
          <w:rFonts w:ascii="Arial" w:eastAsia="Times New Roman" w:hAnsi="Arial" w:cs="Arial"/>
          <w:sz w:val="22"/>
          <w:szCs w:val="22"/>
        </w:rPr>
        <w:t>regularidade perante a Fazenda Municipal ou Distrital do domicílio ou sede do contratado; 4)</w:t>
      </w:r>
      <w:r>
        <w:rPr>
          <w:rFonts w:ascii="Arial" w:eastAsia="Times New Roman" w:hAnsi="Arial" w:cs="Arial"/>
          <w:sz w:val="22"/>
          <w:szCs w:val="22"/>
        </w:rPr>
        <w:t xml:space="preserve"> </w:t>
      </w:r>
      <w:r w:rsidRPr="001D4E68">
        <w:rPr>
          <w:rFonts w:ascii="Arial" w:eastAsia="Times New Roman" w:hAnsi="Arial" w:cs="Arial"/>
          <w:sz w:val="22"/>
          <w:szCs w:val="22"/>
        </w:rPr>
        <w:t>Certidão de Regularidade do FGTS – CRF; e 5) Certidão Negativa de Débitos Trabalhistas –</w:t>
      </w:r>
      <w:r>
        <w:rPr>
          <w:rFonts w:ascii="Arial" w:eastAsia="Times New Roman" w:hAnsi="Arial" w:cs="Arial"/>
          <w:sz w:val="22"/>
          <w:szCs w:val="22"/>
        </w:rPr>
        <w:t xml:space="preserve"> </w:t>
      </w:r>
      <w:r w:rsidRPr="001D4E68">
        <w:rPr>
          <w:rFonts w:ascii="Arial" w:eastAsia="Times New Roman" w:hAnsi="Arial" w:cs="Arial"/>
          <w:sz w:val="22"/>
          <w:szCs w:val="22"/>
        </w:rPr>
        <w:t>CNDT;</w:t>
      </w:r>
    </w:p>
    <w:p w14:paraId="68345E90" w14:textId="69F1283F"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10. Responsabilizar-se pelo cumprimento das obrigações previstas em Acordo,</w:t>
      </w:r>
      <w:r>
        <w:rPr>
          <w:rFonts w:ascii="Arial" w:eastAsia="Times New Roman" w:hAnsi="Arial" w:cs="Arial"/>
          <w:sz w:val="22"/>
          <w:szCs w:val="22"/>
        </w:rPr>
        <w:t xml:space="preserve"> </w:t>
      </w:r>
      <w:r w:rsidRPr="001D4E68">
        <w:rPr>
          <w:rFonts w:ascii="Arial" w:eastAsia="Times New Roman" w:hAnsi="Arial" w:cs="Arial"/>
          <w:sz w:val="22"/>
          <w:szCs w:val="22"/>
        </w:rPr>
        <w:t>Convenção, Dissídio Coletivo de Trabalho ou equivalentes das categorias abrangidas pelo</w:t>
      </w:r>
      <w:r>
        <w:rPr>
          <w:rFonts w:ascii="Arial" w:eastAsia="Times New Roman" w:hAnsi="Arial" w:cs="Arial"/>
          <w:sz w:val="22"/>
          <w:szCs w:val="22"/>
        </w:rPr>
        <w:t xml:space="preserve"> </w:t>
      </w:r>
      <w:r w:rsidRPr="001D4E68">
        <w:rPr>
          <w:rFonts w:ascii="Arial" w:eastAsia="Times New Roman" w:hAnsi="Arial" w:cs="Arial"/>
          <w:sz w:val="22"/>
          <w:szCs w:val="22"/>
        </w:rPr>
        <w:t>contrato, por todas as obrigações trabalhistas, sociais, previdenciárias, tributárias e as demais</w:t>
      </w:r>
      <w:r>
        <w:rPr>
          <w:rFonts w:ascii="Arial" w:eastAsia="Times New Roman" w:hAnsi="Arial" w:cs="Arial"/>
          <w:sz w:val="22"/>
          <w:szCs w:val="22"/>
        </w:rPr>
        <w:t xml:space="preserve"> </w:t>
      </w:r>
      <w:r w:rsidRPr="001D4E68">
        <w:rPr>
          <w:rFonts w:ascii="Arial" w:eastAsia="Times New Roman" w:hAnsi="Arial" w:cs="Arial"/>
          <w:sz w:val="22"/>
          <w:szCs w:val="22"/>
        </w:rPr>
        <w:t>previstas em legislação específica, cuja inadimplência não transfere a responsabilidade ao</w:t>
      </w:r>
      <w:r>
        <w:rPr>
          <w:rFonts w:ascii="Arial" w:eastAsia="Times New Roman" w:hAnsi="Arial" w:cs="Arial"/>
          <w:sz w:val="22"/>
          <w:szCs w:val="22"/>
        </w:rPr>
        <w:t xml:space="preserve"> </w:t>
      </w:r>
      <w:r w:rsidRPr="001D4E68">
        <w:rPr>
          <w:rFonts w:ascii="Arial" w:eastAsia="Times New Roman" w:hAnsi="Arial" w:cs="Arial"/>
          <w:sz w:val="22"/>
          <w:szCs w:val="22"/>
        </w:rPr>
        <w:t>Contratante;</w:t>
      </w:r>
    </w:p>
    <w:p w14:paraId="31945503" w14:textId="3F96723B"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11. Comunicar ao Fiscal do contrato, no prazo de 24 (vinte e quatro) horas, qualquer</w:t>
      </w:r>
      <w:r>
        <w:rPr>
          <w:rFonts w:ascii="Arial" w:eastAsia="Times New Roman" w:hAnsi="Arial" w:cs="Arial"/>
          <w:sz w:val="22"/>
          <w:szCs w:val="22"/>
        </w:rPr>
        <w:t xml:space="preserve"> </w:t>
      </w:r>
      <w:r w:rsidRPr="001D4E68">
        <w:rPr>
          <w:rFonts w:ascii="Arial" w:eastAsia="Times New Roman" w:hAnsi="Arial" w:cs="Arial"/>
          <w:sz w:val="22"/>
          <w:szCs w:val="22"/>
        </w:rPr>
        <w:t>ocorrência anormal que se verifique no local dos serviços.</w:t>
      </w:r>
    </w:p>
    <w:p w14:paraId="6C467A62" w14:textId="59D634A5"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12. Prestar todo esclarecimento ou informação solicitada pelo Contratante ou por</w:t>
      </w:r>
      <w:r>
        <w:rPr>
          <w:rFonts w:ascii="Arial" w:eastAsia="Times New Roman" w:hAnsi="Arial" w:cs="Arial"/>
          <w:sz w:val="22"/>
          <w:szCs w:val="22"/>
        </w:rPr>
        <w:t xml:space="preserve"> </w:t>
      </w:r>
      <w:r w:rsidRPr="001D4E68">
        <w:rPr>
          <w:rFonts w:ascii="Arial" w:eastAsia="Times New Roman" w:hAnsi="Arial" w:cs="Arial"/>
          <w:sz w:val="22"/>
          <w:szCs w:val="22"/>
        </w:rPr>
        <w:t>seus prepostos, garantindo-lhes o acesso, a qualquer tempo, ao local dos trabalhos, bem como</w:t>
      </w:r>
      <w:r>
        <w:rPr>
          <w:rFonts w:ascii="Arial" w:eastAsia="Times New Roman" w:hAnsi="Arial" w:cs="Arial"/>
          <w:sz w:val="22"/>
          <w:szCs w:val="22"/>
        </w:rPr>
        <w:t xml:space="preserve"> </w:t>
      </w:r>
      <w:r w:rsidRPr="001D4E68">
        <w:rPr>
          <w:rFonts w:ascii="Arial" w:eastAsia="Times New Roman" w:hAnsi="Arial" w:cs="Arial"/>
          <w:sz w:val="22"/>
          <w:szCs w:val="22"/>
        </w:rPr>
        <w:t>aos documentos relativos à execução do empreendimento.</w:t>
      </w:r>
    </w:p>
    <w:p w14:paraId="3847CE95" w14:textId="5372FEF3"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13. Paralisar, por determinação do Contratante, qualquer atividade que não esteja</w:t>
      </w:r>
      <w:r>
        <w:rPr>
          <w:rFonts w:ascii="Arial" w:eastAsia="Times New Roman" w:hAnsi="Arial" w:cs="Arial"/>
          <w:sz w:val="22"/>
          <w:szCs w:val="22"/>
        </w:rPr>
        <w:t xml:space="preserve"> </w:t>
      </w:r>
      <w:r w:rsidRPr="001D4E68">
        <w:rPr>
          <w:rFonts w:ascii="Arial" w:eastAsia="Times New Roman" w:hAnsi="Arial" w:cs="Arial"/>
          <w:sz w:val="22"/>
          <w:szCs w:val="22"/>
        </w:rPr>
        <w:t>sendo executada de acordo com a boa técnica ou que ponha em risco a segurança de pessoas ou</w:t>
      </w:r>
      <w:r>
        <w:rPr>
          <w:rFonts w:ascii="Arial" w:eastAsia="Times New Roman" w:hAnsi="Arial" w:cs="Arial"/>
          <w:sz w:val="22"/>
          <w:szCs w:val="22"/>
        </w:rPr>
        <w:t xml:space="preserve"> </w:t>
      </w:r>
      <w:r w:rsidRPr="001D4E68">
        <w:rPr>
          <w:rFonts w:ascii="Arial" w:eastAsia="Times New Roman" w:hAnsi="Arial" w:cs="Arial"/>
          <w:sz w:val="22"/>
          <w:szCs w:val="22"/>
        </w:rPr>
        <w:t>bens de terceiros.</w:t>
      </w:r>
    </w:p>
    <w:p w14:paraId="1568CF68" w14:textId="07FB6643"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14. Promover a guarda, manutenção e vigilância de materiais, ferramentas, e tudo o</w:t>
      </w:r>
      <w:r>
        <w:rPr>
          <w:rFonts w:ascii="Arial" w:eastAsia="Times New Roman" w:hAnsi="Arial" w:cs="Arial"/>
          <w:sz w:val="22"/>
          <w:szCs w:val="22"/>
        </w:rPr>
        <w:t xml:space="preserve"> </w:t>
      </w:r>
      <w:r w:rsidRPr="001D4E68">
        <w:rPr>
          <w:rFonts w:ascii="Arial" w:eastAsia="Times New Roman" w:hAnsi="Arial" w:cs="Arial"/>
          <w:sz w:val="22"/>
          <w:szCs w:val="22"/>
        </w:rPr>
        <w:t>que for necessário à execução do objeto, durante a vigência do contrato.</w:t>
      </w:r>
    </w:p>
    <w:p w14:paraId="70A333E8" w14:textId="0CA6A3E7"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15. Conduzir os trabalhos com estrita observância às normas da legislação</w:t>
      </w:r>
      <w:r>
        <w:rPr>
          <w:rFonts w:ascii="Arial" w:eastAsia="Times New Roman" w:hAnsi="Arial" w:cs="Arial"/>
          <w:sz w:val="22"/>
          <w:szCs w:val="22"/>
        </w:rPr>
        <w:t xml:space="preserve"> </w:t>
      </w:r>
      <w:r w:rsidRPr="001D4E68">
        <w:rPr>
          <w:rFonts w:ascii="Arial" w:eastAsia="Times New Roman" w:hAnsi="Arial" w:cs="Arial"/>
          <w:sz w:val="22"/>
          <w:szCs w:val="22"/>
        </w:rPr>
        <w:t>pertinente, cumprindo as determinações dos Poderes Públicos, mantendo sempre limpo o local</w:t>
      </w:r>
      <w:r>
        <w:rPr>
          <w:rFonts w:ascii="Arial" w:eastAsia="Times New Roman" w:hAnsi="Arial" w:cs="Arial"/>
          <w:sz w:val="22"/>
          <w:szCs w:val="22"/>
        </w:rPr>
        <w:t xml:space="preserve"> </w:t>
      </w:r>
      <w:r w:rsidRPr="001D4E68">
        <w:rPr>
          <w:rFonts w:ascii="Arial" w:eastAsia="Times New Roman" w:hAnsi="Arial" w:cs="Arial"/>
          <w:sz w:val="22"/>
          <w:szCs w:val="22"/>
        </w:rPr>
        <w:t>dos serviços e nas melhores condições de segurança, higiene e disciplina.</w:t>
      </w:r>
    </w:p>
    <w:p w14:paraId="6230F8E5" w14:textId="15D26198"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16. Submeter previamente, por escrito, ao Contratante, para análise e aprovação,</w:t>
      </w:r>
      <w:r>
        <w:rPr>
          <w:rFonts w:ascii="Arial" w:eastAsia="Times New Roman" w:hAnsi="Arial" w:cs="Arial"/>
          <w:sz w:val="22"/>
          <w:szCs w:val="22"/>
        </w:rPr>
        <w:t xml:space="preserve"> </w:t>
      </w:r>
      <w:r w:rsidRPr="001D4E68">
        <w:rPr>
          <w:rFonts w:ascii="Arial" w:eastAsia="Times New Roman" w:hAnsi="Arial" w:cs="Arial"/>
          <w:sz w:val="22"/>
          <w:szCs w:val="22"/>
        </w:rPr>
        <w:t>quaisquer mudanças nos métodos executivos que fujam às especificações do memorial</w:t>
      </w:r>
      <w:r>
        <w:rPr>
          <w:rFonts w:ascii="Arial" w:eastAsia="Times New Roman" w:hAnsi="Arial" w:cs="Arial"/>
          <w:sz w:val="22"/>
          <w:szCs w:val="22"/>
        </w:rPr>
        <w:t xml:space="preserve"> </w:t>
      </w:r>
      <w:r w:rsidRPr="001D4E68">
        <w:rPr>
          <w:rFonts w:ascii="Arial" w:eastAsia="Times New Roman" w:hAnsi="Arial" w:cs="Arial"/>
          <w:sz w:val="22"/>
          <w:szCs w:val="22"/>
        </w:rPr>
        <w:t>descritivo ou instrumento congênere.</w:t>
      </w:r>
    </w:p>
    <w:p w14:paraId="38F1A0E9" w14:textId="02497351"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9.17. Não permitir a utilização de qualquer trabalho do menor de dezesseis anos,</w:t>
      </w:r>
      <w:r>
        <w:rPr>
          <w:rFonts w:ascii="Arial" w:eastAsia="Times New Roman" w:hAnsi="Arial" w:cs="Arial"/>
          <w:sz w:val="22"/>
          <w:szCs w:val="22"/>
        </w:rPr>
        <w:t xml:space="preserve"> </w:t>
      </w:r>
      <w:r w:rsidRPr="001D4E68">
        <w:rPr>
          <w:rFonts w:ascii="Arial" w:eastAsia="Times New Roman" w:hAnsi="Arial" w:cs="Arial"/>
          <w:sz w:val="22"/>
          <w:szCs w:val="22"/>
        </w:rPr>
        <w:t>exceto na condição de aprendiz para os maiores de quatorze anos, nem permitir a utilização do</w:t>
      </w:r>
      <w:r>
        <w:rPr>
          <w:rFonts w:ascii="Arial" w:eastAsia="Times New Roman" w:hAnsi="Arial" w:cs="Arial"/>
          <w:sz w:val="22"/>
          <w:szCs w:val="22"/>
        </w:rPr>
        <w:t xml:space="preserve"> </w:t>
      </w:r>
      <w:r w:rsidRPr="001D4E68">
        <w:rPr>
          <w:rFonts w:ascii="Arial" w:eastAsia="Times New Roman" w:hAnsi="Arial" w:cs="Arial"/>
          <w:sz w:val="22"/>
          <w:szCs w:val="22"/>
        </w:rPr>
        <w:t>trabalho do menor de dezoito anos em trabalho noturno, perigoso ou insalubre;</w:t>
      </w:r>
    </w:p>
    <w:p w14:paraId="0946134B" w14:textId="3E067CA3"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18. Manter durante toda a vigência do contrato, em compatibilidade com as</w:t>
      </w:r>
      <w:r>
        <w:rPr>
          <w:rFonts w:ascii="Arial" w:eastAsia="Times New Roman" w:hAnsi="Arial" w:cs="Arial"/>
          <w:sz w:val="22"/>
          <w:szCs w:val="22"/>
        </w:rPr>
        <w:t xml:space="preserve"> </w:t>
      </w:r>
      <w:r w:rsidRPr="001D4E68">
        <w:rPr>
          <w:rFonts w:ascii="Arial" w:eastAsia="Times New Roman" w:hAnsi="Arial" w:cs="Arial"/>
          <w:sz w:val="22"/>
          <w:szCs w:val="22"/>
        </w:rPr>
        <w:t>obrigações assumidas, todas as condições exigidas para qualificação na contratação direta;</w:t>
      </w:r>
    </w:p>
    <w:p w14:paraId="33D10B7F" w14:textId="0DA5A4C7"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19. Guardar sigilo sobre todas as informações obtidas em decorrência do</w:t>
      </w:r>
      <w:r>
        <w:rPr>
          <w:rFonts w:ascii="Arial" w:eastAsia="Times New Roman" w:hAnsi="Arial" w:cs="Arial"/>
          <w:sz w:val="22"/>
          <w:szCs w:val="22"/>
        </w:rPr>
        <w:t xml:space="preserve"> </w:t>
      </w:r>
      <w:r w:rsidRPr="001D4E68">
        <w:rPr>
          <w:rFonts w:ascii="Arial" w:eastAsia="Times New Roman" w:hAnsi="Arial" w:cs="Arial"/>
          <w:sz w:val="22"/>
          <w:szCs w:val="22"/>
        </w:rPr>
        <w:t>cumprimento do contrato;</w:t>
      </w:r>
    </w:p>
    <w:p w14:paraId="380568B1" w14:textId="1914120B"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20. Arcar com o ônus decorrente de eventual equívoco no dimensionamento dos</w:t>
      </w:r>
      <w:r>
        <w:rPr>
          <w:rFonts w:ascii="Arial" w:eastAsia="Times New Roman" w:hAnsi="Arial" w:cs="Arial"/>
          <w:sz w:val="22"/>
          <w:szCs w:val="22"/>
        </w:rPr>
        <w:t xml:space="preserve"> </w:t>
      </w:r>
      <w:r w:rsidRPr="001D4E68">
        <w:rPr>
          <w:rFonts w:ascii="Arial" w:eastAsia="Times New Roman" w:hAnsi="Arial" w:cs="Arial"/>
          <w:sz w:val="22"/>
          <w:szCs w:val="22"/>
        </w:rPr>
        <w:t>quantitativos de sua proposta, inclusive quanto aos custos variáveis decorrentes de fatores</w:t>
      </w:r>
      <w:r>
        <w:rPr>
          <w:rFonts w:ascii="Arial" w:eastAsia="Times New Roman" w:hAnsi="Arial" w:cs="Arial"/>
          <w:sz w:val="22"/>
          <w:szCs w:val="22"/>
        </w:rPr>
        <w:t xml:space="preserve"> </w:t>
      </w:r>
      <w:r w:rsidRPr="001D4E68">
        <w:rPr>
          <w:rFonts w:ascii="Arial" w:eastAsia="Times New Roman" w:hAnsi="Arial" w:cs="Arial"/>
          <w:sz w:val="22"/>
          <w:szCs w:val="22"/>
        </w:rPr>
        <w:t>futuros e incertos, devendo complementá-los, caso o previsto inicialmente em sua proposta não</w:t>
      </w:r>
      <w:r>
        <w:rPr>
          <w:rFonts w:ascii="Arial" w:eastAsia="Times New Roman" w:hAnsi="Arial" w:cs="Arial"/>
          <w:sz w:val="22"/>
          <w:szCs w:val="22"/>
        </w:rPr>
        <w:t xml:space="preserve"> </w:t>
      </w:r>
      <w:r w:rsidRPr="001D4E68">
        <w:rPr>
          <w:rFonts w:ascii="Arial" w:eastAsia="Times New Roman" w:hAnsi="Arial" w:cs="Arial"/>
          <w:sz w:val="22"/>
          <w:szCs w:val="22"/>
        </w:rPr>
        <w:t>seja satisfatório para o atendimento do objeto da contratação, exceto quando ocorrer algum dos</w:t>
      </w:r>
      <w:r>
        <w:rPr>
          <w:rFonts w:ascii="Arial" w:eastAsia="Times New Roman" w:hAnsi="Arial" w:cs="Arial"/>
          <w:sz w:val="22"/>
          <w:szCs w:val="22"/>
        </w:rPr>
        <w:t xml:space="preserve"> </w:t>
      </w:r>
      <w:r w:rsidRPr="001D4E68">
        <w:rPr>
          <w:rFonts w:ascii="Arial" w:eastAsia="Times New Roman" w:hAnsi="Arial" w:cs="Arial"/>
          <w:sz w:val="22"/>
          <w:szCs w:val="22"/>
        </w:rPr>
        <w:t>eventos arrolados no art. 124, II, d, da Lei nº 14.133, de 2021;</w:t>
      </w:r>
    </w:p>
    <w:p w14:paraId="6358F6BB" w14:textId="1E96B2AA"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21. Cumprir, além dos postulados legais vigentes de âmbito federal, estadual ou</w:t>
      </w:r>
      <w:r>
        <w:rPr>
          <w:rFonts w:ascii="Arial" w:eastAsia="Times New Roman" w:hAnsi="Arial" w:cs="Arial"/>
          <w:sz w:val="22"/>
          <w:szCs w:val="22"/>
        </w:rPr>
        <w:t xml:space="preserve"> </w:t>
      </w:r>
      <w:r w:rsidRPr="001D4E68">
        <w:rPr>
          <w:rFonts w:ascii="Arial" w:eastAsia="Times New Roman" w:hAnsi="Arial" w:cs="Arial"/>
          <w:sz w:val="22"/>
          <w:szCs w:val="22"/>
        </w:rPr>
        <w:t>municipal, as normas de segurança do Contratante;</w:t>
      </w:r>
    </w:p>
    <w:p w14:paraId="447790E0" w14:textId="0FBA6191" w:rsidR="001D4E68" w:rsidRPr="001D4E68" w:rsidRDefault="001D4E68" w:rsidP="001D4E68">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t>9.</w:t>
      </w:r>
      <w:r w:rsidR="00971E4B">
        <w:rPr>
          <w:rFonts w:ascii="Arial" w:eastAsia="Times New Roman" w:hAnsi="Arial" w:cs="Arial"/>
          <w:sz w:val="22"/>
          <w:szCs w:val="22"/>
        </w:rPr>
        <w:t>2.</w:t>
      </w:r>
      <w:r w:rsidRPr="001D4E68">
        <w:rPr>
          <w:rFonts w:ascii="Arial" w:eastAsia="Times New Roman" w:hAnsi="Arial" w:cs="Arial"/>
          <w:sz w:val="22"/>
          <w:szCs w:val="22"/>
        </w:rPr>
        <w:t>22. Observar os preceitos da legislação sobre a jornada de trabalho, conforme a</w:t>
      </w:r>
      <w:r w:rsidR="00971E4B">
        <w:rPr>
          <w:rFonts w:ascii="Arial" w:eastAsia="Times New Roman" w:hAnsi="Arial" w:cs="Arial"/>
          <w:sz w:val="22"/>
          <w:szCs w:val="22"/>
        </w:rPr>
        <w:t xml:space="preserve"> </w:t>
      </w:r>
      <w:r w:rsidRPr="001D4E68">
        <w:rPr>
          <w:rFonts w:ascii="Arial" w:eastAsia="Times New Roman" w:hAnsi="Arial" w:cs="Arial"/>
          <w:sz w:val="22"/>
          <w:szCs w:val="22"/>
        </w:rPr>
        <w:t>categoria profissional.</w:t>
      </w:r>
    </w:p>
    <w:p w14:paraId="1D48D059" w14:textId="7EFB01F2" w:rsidR="001D4E68" w:rsidRDefault="001D4E68" w:rsidP="00F86A35">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2"/>
          <w:szCs w:val="22"/>
        </w:rPr>
      </w:pPr>
      <w:r w:rsidRPr="001D4E68">
        <w:rPr>
          <w:rFonts w:ascii="Arial" w:eastAsia="Times New Roman" w:hAnsi="Arial" w:cs="Arial"/>
          <w:sz w:val="22"/>
          <w:szCs w:val="22"/>
        </w:rPr>
        <w:lastRenderedPageBreak/>
        <w:t>9.</w:t>
      </w:r>
      <w:r w:rsidR="00971E4B">
        <w:rPr>
          <w:rFonts w:ascii="Arial" w:eastAsia="Times New Roman" w:hAnsi="Arial" w:cs="Arial"/>
          <w:sz w:val="22"/>
          <w:szCs w:val="22"/>
        </w:rPr>
        <w:t>2.</w:t>
      </w:r>
      <w:r w:rsidRPr="001D4E68">
        <w:rPr>
          <w:rFonts w:ascii="Arial" w:eastAsia="Times New Roman" w:hAnsi="Arial" w:cs="Arial"/>
          <w:sz w:val="22"/>
          <w:szCs w:val="22"/>
        </w:rPr>
        <w:t>23. Atender às solicitações do Contratante quanto à substituição dos empregados</w:t>
      </w:r>
      <w:r w:rsidR="00971E4B">
        <w:rPr>
          <w:rFonts w:ascii="Arial" w:eastAsia="Times New Roman" w:hAnsi="Arial" w:cs="Arial"/>
          <w:sz w:val="22"/>
          <w:szCs w:val="22"/>
        </w:rPr>
        <w:t xml:space="preserve"> </w:t>
      </w:r>
      <w:r w:rsidRPr="001D4E68">
        <w:rPr>
          <w:rFonts w:ascii="Arial" w:eastAsia="Times New Roman" w:hAnsi="Arial" w:cs="Arial"/>
          <w:sz w:val="22"/>
          <w:szCs w:val="22"/>
        </w:rPr>
        <w:t>alocados, no prazo fixado pela fiscalização do contrato, nos casos em que ficar constatado</w:t>
      </w:r>
      <w:r w:rsidR="00971E4B">
        <w:rPr>
          <w:rFonts w:ascii="Arial" w:eastAsia="Times New Roman" w:hAnsi="Arial" w:cs="Arial"/>
          <w:sz w:val="22"/>
          <w:szCs w:val="22"/>
        </w:rPr>
        <w:t xml:space="preserve"> </w:t>
      </w:r>
      <w:r w:rsidRPr="001D4E68">
        <w:rPr>
          <w:rFonts w:ascii="Arial" w:eastAsia="Times New Roman" w:hAnsi="Arial" w:cs="Arial"/>
          <w:sz w:val="22"/>
          <w:szCs w:val="22"/>
        </w:rPr>
        <w:t>descumprimento das obrigações relativas à execução do serviço, conforme descrito nas</w:t>
      </w:r>
      <w:r w:rsidR="00971E4B">
        <w:rPr>
          <w:rFonts w:ascii="Arial" w:eastAsia="Times New Roman" w:hAnsi="Arial" w:cs="Arial"/>
          <w:sz w:val="22"/>
          <w:szCs w:val="22"/>
        </w:rPr>
        <w:t xml:space="preserve"> </w:t>
      </w:r>
      <w:r w:rsidRPr="001D4E68">
        <w:rPr>
          <w:rFonts w:ascii="Arial" w:eastAsia="Times New Roman" w:hAnsi="Arial" w:cs="Arial"/>
          <w:sz w:val="22"/>
          <w:szCs w:val="22"/>
        </w:rPr>
        <w:t>especificações do objeto.</w:t>
      </w:r>
    </w:p>
    <w:p w14:paraId="7C9C15EA" w14:textId="785EBC02"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w:t>
      </w:r>
      <w:r>
        <w:rPr>
          <w:rFonts w:ascii="Arial" w:eastAsia="Times New Roman" w:hAnsi="Arial" w:cs="Arial"/>
          <w:sz w:val="22"/>
          <w:szCs w:val="22"/>
        </w:rPr>
        <w:t>4</w:t>
      </w:r>
      <w:r w:rsidRPr="001D4E68">
        <w:rPr>
          <w:rFonts w:ascii="Arial" w:eastAsia="Times New Roman" w:hAnsi="Arial" w:cs="Arial"/>
          <w:sz w:val="22"/>
          <w:szCs w:val="22"/>
        </w:rPr>
        <w:t xml:space="preserve">. </w:t>
      </w:r>
      <w:r w:rsidRPr="007C77B4">
        <w:t>Coletar, transportar e tratar os resíduos coletados nas dependências da CONTRATANTE;</w:t>
      </w:r>
    </w:p>
    <w:p w14:paraId="5B217329" w14:textId="22F1BA25"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w:t>
      </w:r>
      <w:r>
        <w:rPr>
          <w:rFonts w:ascii="Arial" w:eastAsia="Times New Roman" w:hAnsi="Arial" w:cs="Arial"/>
          <w:sz w:val="22"/>
          <w:szCs w:val="22"/>
        </w:rPr>
        <w:t>5</w:t>
      </w:r>
      <w:r w:rsidRPr="001D4E68">
        <w:rPr>
          <w:rFonts w:ascii="Arial" w:eastAsia="Times New Roman" w:hAnsi="Arial" w:cs="Arial"/>
          <w:sz w:val="22"/>
          <w:szCs w:val="22"/>
        </w:rPr>
        <w:t xml:space="preserve">. </w:t>
      </w:r>
      <w:r w:rsidRPr="007C77B4">
        <w:t>Obedecer a todas as normas técnicas necessárias à perfeita execução dos serviços;</w:t>
      </w:r>
    </w:p>
    <w:p w14:paraId="4E3E36DB" w14:textId="63DCB25D"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w:t>
      </w:r>
      <w:r>
        <w:rPr>
          <w:rFonts w:ascii="Arial" w:eastAsia="Times New Roman" w:hAnsi="Arial" w:cs="Arial"/>
          <w:sz w:val="22"/>
          <w:szCs w:val="22"/>
        </w:rPr>
        <w:t>6</w:t>
      </w:r>
      <w:r w:rsidRPr="001D4E68">
        <w:rPr>
          <w:rFonts w:ascii="Arial" w:eastAsia="Times New Roman" w:hAnsi="Arial" w:cs="Arial"/>
          <w:sz w:val="22"/>
          <w:szCs w:val="22"/>
        </w:rPr>
        <w:t xml:space="preserve">. </w:t>
      </w:r>
      <w:r w:rsidRPr="007C77B4">
        <w:t>Apresentar os funcionários responsáveis pela coleta, devidamente identificados, mediante a apresentação de crachá e uniforme específico;</w:t>
      </w:r>
    </w:p>
    <w:p w14:paraId="7D6671FF" w14:textId="0DF55BB9"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w:t>
      </w:r>
      <w:r>
        <w:rPr>
          <w:rFonts w:ascii="Arial" w:eastAsia="Times New Roman" w:hAnsi="Arial" w:cs="Arial"/>
          <w:sz w:val="22"/>
          <w:szCs w:val="22"/>
        </w:rPr>
        <w:t>7</w:t>
      </w:r>
      <w:r w:rsidRPr="001D4E68">
        <w:rPr>
          <w:rFonts w:ascii="Arial" w:eastAsia="Times New Roman" w:hAnsi="Arial" w:cs="Arial"/>
          <w:sz w:val="22"/>
          <w:szCs w:val="22"/>
        </w:rPr>
        <w:t xml:space="preserve">. </w:t>
      </w:r>
      <w:r w:rsidRPr="007C77B4">
        <w:t>Manter um efetivo de pessoal dimensionado, treinado e familiarizado com as atividades e condições de realização dos serviços ora contratados;</w:t>
      </w:r>
    </w:p>
    <w:p w14:paraId="79E2A2C2" w14:textId="75CBF019"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w:t>
      </w:r>
      <w:r>
        <w:rPr>
          <w:rFonts w:ascii="Arial" w:eastAsia="Times New Roman" w:hAnsi="Arial" w:cs="Arial"/>
          <w:sz w:val="22"/>
          <w:szCs w:val="22"/>
        </w:rPr>
        <w:t>8</w:t>
      </w:r>
      <w:r w:rsidRPr="001D4E68">
        <w:rPr>
          <w:rFonts w:ascii="Arial" w:eastAsia="Times New Roman" w:hAnsi="Arial" w:cs="Arial"/>
          <w:sz w:val="22"/>
          <w:szCs w:val="22"/>
        </w:rPr>
        <w:t xml:space="preserve">. </w:t>
      </w:r>
      <w:r w:rsidRPr="007C77B4">
        <w:t>Executar os serviços de acordo com o objeto do presente Contrato, através da coleta das bombonas, desde que os resíduos estejam acondicionados e respeitando os limites de peso preestabelecidos anteriormente;</w:t>
      </w:r>
    </w:p>
    <w:p w14:paraId="1BDFF2CA" w14:textId="31EECED4"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w:t>
      </w:r>
      <w:r>
        <w:rPr>
          <w:rFonts w:ascii="Arial" w:eastAsia="Times New Roman" w:hAnsi="Arial" w:cs="Arial"/>
          <w:sz w:val="22"/>
          <w:szCs w:val="22"/>
        </w:rPr>
        <w:t>9</w:t>
      </w:r>
      <w:r w:rsidRPr="001D4E68">
        <w:rPr>
          <w:rFonts w:ascii="Arial" w:eastAsia="Times New Roman" w:hAnsi="Arial" w:cs="Arial"/>
          <w:sz w:val="22"/>
          <w:szCs w:val="22"/>
        </w:rPr>
        <w:t xml:space="preserve">. </w:t>
      </w:r>
      <w:r w:rsidRPr="007C77B4">
        <w:t xml:space="preserve">Emitir Certificado de Incineração após a realização do pagamento, por parte da CONTRATANTE, dos valores relativos aos resíduos dos grupos A, B e </w:t>
      </w:r>
      <w:proofErr w:type="spellStart"/>
      <w:r w:rsidRPr="007C77B4">
        <w:t>E</w:t>
      </w:r>
      <w:proofErr w:type="spellEnd"/>
      <w:r w:rsidRPr="007C77B4">
        <w:t xml:space="preserve"> incinerados;</w:t>
      </w:r>
    </w:p>
    <w:p w14:paraId="22B3F11A" w14:textId="508C37F2"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2.30</w:t>
      </w:r>
      <w:r w:rsidRPr="001D4E68">
        <w:rPr>
          <w:rFonts w:ascii="Arial" w:eastAsia="Times New Roman" w:hAnsi="Arial" w:cs="Arial"/>
          <w:sz w:val="22"/>
          <w:szCs w:val="22"/>
        </w:rPr>
        <w:t xml:space="preserve">. </w:t>
      </w:r>
      <w:r w:rsidRPr="007C77B4">
        <w:t>Emitir a Nota Fiscal Fatura e o respectivo boleto para que a CONTRATANTE possa proceder ao respectivo pagamento, descrevendo os serviços prestados e mencionando o período correspondente;</w:t>
      </w:r>
    </w:p>
    <w:p w14:paraId="519A36C3" w14:textId="612E4372" w:rsidR="00CA6C6B" w:rsidRPr="00CA6C6B" w:rsidRDefault="00CA6C6B" w:rsidP="00CA6C6B">
      <w:pPr>
        <w:ind w:right="-82"/>
        <w:jc w:val="both"/>
      </w:pPr>
      <w:r w:rsidRPr="00CA6C6B">
        <w:rPr>
          <w:rFonts w:ascii="Arial" w:eastAsia="Times New Roman" w:hAnsi="Arial" w:cs="Arial"/>
          <w:sz w:val="22"/>
          <w:szCs w:val="22"/>
        </w:rPr>
        <w:t xml:space="preserve">9.2.31. </w:t>
      </w:r>
      <w:r w:rsidRPr="00CA6C6B">
        <w:t>Pagar todos os tributos e encargos previdenciários, trabalhistas, sociais, acidentários, securitários, sindicais e tributários decorrentes de sua atividade ou concernentes a seus empregados, cujo fato gerador advenha do presente Contrato, sua execução e/ou remuneração;</w:t>
      </w:r>
    </w:p>
    <w:p w14:paraId="03C91D31" w14:textId="0E97AECD" w:rsidR="00CA6C6B" w:rsidRPr="00CA6C6B" w:rsidRDefault="00CA6C6B" w:rsidP="00CA6C6B">
      <w:pPr>
        <w:ind w:right="-82"/>
        <w:jc w:val="both"/>
      </w:pPr>
      <w:r w:rsidRPr="00CA6C6B">
        <w:rPr>
          <w:rFonts w:ascii="Arial" w:eastAsia="Times New Roman" w:hAnsi="Arial" w:cs="Arial"/>
          <w:sz w:val="22"/>
          <w:szCs w:val="22"/>
        </w:rPr>
        <w:t xml:space="preserve">9.2.32. </w:t>
      </w:r>
      <w:r w:rsidRPr="00CA6C6B">
        <w:t>Recolher aos órgãos competentes os Tributos e quaisquer outros emolumentos, tais como: taxas, licenças, regularização, perante os Órgãos Federais, Estaduais e Municipais, decorrentes da execução dos serviços ora contratados;</w:t>
      </w:r>
    </w:p>
    <w:p w14:paraId="55718870" w14:textId="1CEB6BEA" w:rsidR="00CA6C6B" w:rsidRPr="007C77B4" w:rsidRDefault="00CA6C6B" w:rsidP="00CA6C6B">
      <w:pPr>
        <w:ind w:right="-82"/>
        <w:jc w:val="both"/>
      </w:pPr>
      <w:r w:rsidRPr="00CA6C6B">
        <w:rPr>
          <w:rFonts w:ascii="Arial" w:eastAsia="Times New Roman" w:hAnsi="Arial" w:cs="Arial"/>
          <w:sz w:val="22"/>
          <w:szCs w:val="22"/>
        </w:rPr>
        <w:t xml:space="preserve">9.2.33. </w:t>
      </w:r>
      <w:r w:rsidRPr="00CA6C6B">
        <w:t>Dispor de todos os equipamentos necessários para a realização do objeto de presente contrato;</w:t>
      </w:r>
    </w:p>
    <w:p w14:paraId="3AFE08E5" w14:textId="1C479F59"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2.34</w:t>
      </w:r>
      <w:r w:rsidRPr="001D4E68">
        <w:rPr>
          <w:rFonts w:ascii="Arial" w:eastAsia="Times New Roman" w:hAnsi="Arial" w:cs="Arial"/>
          <w:sz w:val="22"/>
          <w:szCs w:val="22"/>
        </w:rPr>
        <w:t xml:space="preserve">. </w:t>
      </w:r>
      <w:r w:rsidRPr="007C77B4">
        <w:t xml:space="preserve">Determinar instruções básicas de segurança, fornecendo e fiscalizando a utilização dos Equipamentos de Proteção Individual - </w:t>
      </w:r>
      <w:proofErr w:type="spellStart"/>
      <w:r w:rsidRPr="007C77B4">
        <w:t>EPI's</w:t>
      </w:r>
      <w:proofErr w:type="spellEnd"/>
      <w:r w:rsidRPr="007C77B4">
        <w:t xml:space="preserve"> necessários à execução dos serviços, como também cumprir as Normas Reguladoras do Ministério do Trabalho sobre Segurança, Higiene, Saúde e Medicina do Trabalho;</w:t>
      </w:r>
    </w:p>
    <w:p w14:paraId="51D4E13B" w14:textId="2101A967" w:rsidR="00CA6C6B" w:rsidRPr="007C77B4" w:rsidRDefault="00CA6C6B"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2.35</w:t>
      </w:r>
      <w:r w:rsidRPr="001D4E68">
        <w:rPr>
          <w:rFonts w:ascii="Arial" w:eastAsia="Times New Roman" w:hAnsi="Arial" w:cs="Arial"/>
          <w:sz w:val="22"/>
          <w:szCs w:val="22"/>
        </w:rPr>
        <w:t>.</w:t>
      </w:r>
      <w:r w:rsidRPr="007C77B4">
        <w:tab/>
        <w:t>Responsabiliza-se a CONTRATADA por quaisquer danos ou prejuízos causados à CONTRATANTE ou a terceiros, determinados por sua ação ou omissão, bem como pela inobservância ou infração às cláusulas e condições deste Contrato ou da legislação em vigor.</w:t>
      </w:r>
    </w:p>
    <w:p w14:paraId="6ED17D68" w14:textId="13255579" w:rsidR="00CA6C6B" w:rsidRPr="007C77B4" w:rsidRDefault="008B73D0" w:rsidP="00CA6C6B">
      <w:pPr>
        <w:ind w:right="-82"/>
        <w:jc w:val="both"/>
      </w:pPr>
      <w:r w:rsidRPr="001D4E68">
        <w:rPr>
          <w:rFonts w:ascii="Arial" w:eastAsia="Times New Roman" w:hAnsi="Arial" w:cs="Arial"/>
          <w:sz w:val="22"/>
          <w:szCs w:val="22"/>
        </w:rPr>
        <w:t>9.</w:t>
      </w:r>
      <w:r>
        <w:rPr>
          <w:rFonts w:ascii="Arial" w:eastAsia="Times New Roman" w:hAnsi="Arial" w:cs="Arial"/>
          <w:sz w:val="22"/>
          <w:szCs w:val="22"/>
        </w:rPr>
        <w:t>2.</w:t>
      </w:r>
      <w:r w:rsidRPr="001D4E68">
        <w:rPr>
          <w:rFonts w:ascii="Arial" w:eastAsia="Times New Roman" w:hAnsi="Arial" w:cs="Arial"/>
          <w:sz w:val="22"/>
          <w:szCs w:val="22"/>
        </w:rPr>
        <w:t>2</w:t>
      </w:r>
      <w:r>
        <w:rPr>
          <w:rFonts w:ascii="Arial" w:eastAsia="Times New Roman" w:hAnsi="Arial" w:cs="Arial"/>
          <w:sz w:val="22"/>
          <w:szCs w:val="22"/>
        </w:rPr>
        <w:t>6</w:t>
      </w:r>
      <w:r w:rsidRPr="001D4E68">
        <w:rPr>
          <w:rFonts w:ascii="Arial" w:eastAsia="Times New Roman" w:hAnsi="Arial" w:cs="Arial"/>
          <w:sz w:val="22"/>
          <w:szCs w:val="22"/>
        </w:rPr>
        <w:t>.</w:t>
      </w:r>
      <w:r w:rsidR="00CA6C6B" w:rsidRPr="007C77B4">
        <w:tab/>
        <w:t xml:space="preserve">Em caso de furto, perda ou avaria a CONTRATADA se obriga a substituir as bombonas respectivas, desde que a CONTRATANTE arque com os valores descritos no item </w:t>
      </w:r>
      <w:r>
        <w:t>5.5</w:t>
      </w:r>
      <w:r w:rsidR="00CA6C6B" w:rsidRPr="007C77B4">
        <w:t>.</w:t>
      </w:r>
    </w:p>
    <w:p w14:paraId="6A8B49D3" w14:textId="77777777" w:rsidR="00CA6C6B" w:rsidRPr="00971E4B" w:rsidRDefault="00CA6C6B" w:rsidP="00F86A35">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u w:val="single"/>
        </w:rPr>
      </w:pPr>
    </w:p>
    <w:p w14:paraId="15F96DC2" w14:textId="36EFC5DE" w:rsidR="00971E4B" w:rsidRPr="00971E4B" w:rsidRDefault="00971E4B" w:rsidP="00971E4B">
      <w:pPr>
        <w:widowControl/>
        <w:rPr>
          <w:rFonts w:ascii="Arial" w:eastAsia="Times New Roman" w:hAnsi="Arial" w:cs="Arial"/>
          <w:b/>
          <w:bCs/>
          <w:color w:val="000000"/>
          <w:sz w:val="22"/>
          <w:szCs w:val="22"/>
        </w:rPr>
      </w:pPr>
      <w:r w:rsidRPr="00971E4B">
        <w:rPr>
          <w:rFonts w:ascii="Arial" w:eastAsia="Times New Roman" w:hAnsi="Arial" w:cs="Arial"/>
          <w:b/>
          <w:bCs/>
          <w:color w:val="000000"/>
          <w:sz w:val="22"/>
          <w:szCs w:val="22"/>
        </w:rPr>
        <w:t>CLÁUSULA DÉCIMA- OBRIGAÇÕES PERTINENTES À LGPD</w:t>
      </w:r>
    </w:p>
    <w:p w14:paraId="672D79D3" w14:textId="126CD22B"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75A0CD13" w14:textId="4687B209"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10.2. Os dados obtidos somente poderão ser utilizados para as finalidades que justificaram seu acesso e de acordo com a boa-fé e com os princípios do art. 6º da LGPD.</w:t>
      </w:r>
    </w:p>
    <w:p w14:paraId="0B19CD84" w14:textId="27869B2F"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10.3. É vedado o compartilhamento com terceiros dos dados obtidos fora das hipóteses permitidas em Lei</w:t>
      </w:r>
      <w:r>
        <w:rPr>
          <w:rFonts w:ascii="Arial" w:eastAsia="Times New Roman" w:hAnsi="Arial" w:cs="Arial"/>
          <w:color w:val="000000"/>
          <w:sz w:val="22"/>
          <w:szCs w:val="22"/>
        </w:rPr>
        <w:t>.</w:t>
      </w:r>
    </w:p>
    <w:p w14:paraId="6F2C7424" w14:textId="65DECED4"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10.4.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4EAF162F" w14:textId="45F985F0"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10.5. É dever do contratado orientar e treinar seus empregados sobre os deveres, requisitos e responsabilidades decorrentes da LGPD.</w:t>
      </w:r>
    </w:p>
    <w:p w14:paraId="5C6D805B" w14:textId="1D6BBDE8"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lastRenderedPageBreak/>
        <w:t>10.6. O Contratante poderá realizar diligência para aferir o cumprimento dessa cláusula, devendo o Contratado atender prontamente eventuais pedidos de comprovação formulados.</w:t>
      </w:r>
    </w:p>
    <w:p w14:paraId="4E591693" w14:textId="324E94D1"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10.7. O Contratado deverá prestar, no prazo fixado pelo Contratante, prorrogável justificadamente, quaisquer informações acerca dos dados pessoais para cumprimento da LGPD, inclusive quanto a eventual descarte realizado.</w:t>
      </w:r>
    </w:p>
    <w:p w14:paraId="3B983EF7" w14:textId="09B35F12"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10.8.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536E3FF4" w14:textId="24B3B0C6"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10.8.1. Os referidos bancos de dados devem ser desenvolvidos em formato interoperável, a fim de garantir a reutilização desses dados pela Administração nas hipóteses previstas na LGPD.</w:t>
      </w:r>
    </w:p>
    <w:p w14:paraId="3B8D5A94" w14:textId="10A557AB"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10.9. O contrato está sujeito a ser alterado nos procedimentos pertinentes ao tratamento de dados pessoais, quando indicado pela autoridade competente, em especial a ANPD por meio de opiniões técnicas ou recomendações, editadas na forma da LGPD.</w:t>
      </w:r>
    </w:p>
    <w:p w14:paraId="01C94EFA" w14:textId="34F54F2D" w:rsidR="00971E4B" w:rsidRPr="00971E4B" w:rsidRDefault="00971E4B" w:rsidP="00971E4B">
      <w:pPr>
        <w:widowControl/>
        <w:jc w:val="both"/>
        <w:rPr>
          <w:rFonts w:ascii="Arial" w:eastAsia="Times New Roman" w:hAnsi="Arial" w:cs="Arial"/>
          <w:color w:val="000000"/>
          <w:sz w:val="22"/>
          <w:szCs w:val="22"/>
        </w:rPr>
      </w:pPr>
      <w:r w:rsidRPr="00971E4B">
        <w:rPr>
          <w:rFonts w:ascii="Arial" w:eastAsia="Times New Roman" w:hAnsi="Arial" w:cs="Arial"/>
          <w:color w:val="000000"/>
          <w:sz w:val="22"/>
          <w:szCs w:val="22"/>
        </w:rPr>
        <w:t>10.10. Os contratos e convênios de que trata o § 1º do art. 26 da LGPD deverão ser comunicados à autoridade nacional</w:t>
      </w:r>
    </w:p>
    <w:p w14:paraId="275CA7D6" w14:textId="77777777" w:rsidR="00971E4B" w:rsidRPr="00971E4B" w:rsidRDefault="00971E4B" w:rsidP="00971E4B">
      <w:pPr>
        <w:widowControl/>
        <w:tabs>
          <w:tab w:val="left" w:pos="426"/>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u w:val="single"/>
        </w:rPr>
      </w:pPr>
    </w:p>
    <w:p w14:paraId="51C365E2" w14:textId="752413F7" w:rsidR="00B6699A" w:rsidRPr="00560AB0" w:rsidRDefault="00560AB0"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Pr>
          <w:rFonts w:ascii="Arial" w:eastAsia="Times New Roman" w:hAnsi="Arial" w:cs="Arial"/>
          <w:b/>
          <w:color w:val="000000" w:themeColor="text1"/>
          <w:sz w:val="22"/>
          <w:szCs w:val="22"/>
        </w:rPr>
        <w:t>CLÁUSULA DÉCIMA</w:t>
      </w:r>
      <w:r w:rsidR="00971E4B" w:rsidRPr="00971E4B">
        <w:rPr>
          <w:rFonts w:ascii="Arial" w:eastAsia="Times New Roman" w:hAnsi="Arial" w:cs="Arial"/>
          <w:b/>
          <w:color w:val="000000" w:themeColor="text1"/>
          <w:sz w:val="22"/>
          <w:szCs w:val="22"/>
        </w:rPr>
        <w:t xml:space="preserve"> </w:t>
      </w:r>
      <w:r w:rsidR="00971E4B">
        <w:rPr>
          <w:rFonts w:ascii="Arial" w:eastAsia="Times New Roman" w:hAnsi="Arial" w:cs="Arial"/>
          <w:b/>
          <w:color w:val="000000" w:themeColor="text1"/>
          <w:sz w:val="22"/>
          <w:szCs w:val="22"/>
        </w:rPr>
        <w:t>PRIMEIRA</w:t>
      </w:r>
      <w:r w:rsidR="00B6699A" w:rsidRPr="00560AB0">
        <w:rPr>
          <w:rFonts w:ascii="Arial" w:eastAsia="Times New Roman" w:hAnsi="Arial" w:cs="Arial"/>
          <w:b/>
          <w:color w:val="000000" w:themeColor="text1"/>
          <w:sz w:val="22"/>
          <w:szCs w:val="22"/>
        </w:rPr>
        <w:t xml:space="preserve"> – DAS PENALIDADES (Art. 92, XIV da Lei nº 14.133/2021)</w:t>
      </w:r>
    </w:p>
    <w:p w14:paraId="50286199" w14:textId="30B1C9F3" w:rsidR="00B6699A" w:rsidRPr="001A4C20" w:rsidRDefault="00560AB0" w:rsidP="00F86A35">
      <w:pPr>
        <w:widowControl/>
        <w:jc w:val="both"/>
        <w:rPr>
          <w:rFonts w:ascii="Arial" w:eastAsia="Times New Roman" w:hAnsi="Arial" w:cs="Arial"/>
          <w:bCs/>
          <w:sz w:val="22"/>
          <w:szCs w:val="22"/>
          <w:lang w:eastAsia="ar-SA"/>
        </w:rPr>
      </w:pPr>
      <w:r>
        <w:rPr>
          <w:rFonts w:ascii="Arial" w:eastAsia="Times New Roman" w:hAnsi="Arial" w:cs="Arial"/>
          <w:bCs/>
          <w:color w:val="000000" w:themeColor="text1"/>
          <w:sz w:val="22"/>
          <w:szCs w:val="22"/>
          <w:lang w:eastAsia="ar-SA"/>
        </w:rPr>
        <w:t>1</w:t>
      </w:r>
      <w:r w:rsidR="00971E4B">
        <w:rPr>
          <w:rFonts w:ascii="Arial" w:eastAsia="Times New Roman" w:hAnsi="Arial" w:cs="Arial"/>
          <w:bCs/>
          <w:color w:val="000000" w:themeColor="text1"/>
          <w:sz w:val="22"/>
          <w:szCs w:val="22"/>
          <w:lang w:eastAsia="ar-SA"/>
        </w:rPr>
        <w:t>1</w:t>
      </w:r>
      <w:r w:rsidR="00B6699A" w:rsidRPr="00560AB0">
        <w:rPr>
          <w:rFonts w:ascii="Arial" w:eastAsia="Times New Roman" w:hAnsi="Arial" w:cs="Arial"/>
          <w:bCs/>
          <w:color w:val="000000" w:themeColor="text1"/>
          <w:sz w:val="22"/>
          <w:szCs w:val="22"/>
          <w:lang w:eastAsia="ar-SA"/>
        </w:rPr>
        <w:t xml:space="preserve">.1. O contratado será responsabilizado administrativamente pelo cometimento das infrações previstas no art. 155 da Lei nº 14.133/2021. Serão aplicadas ao responsável pelas infrações </w:t>
      </w:r>
      <w:r w:rsidR="00B6699A" w:rsidRPr="001A4C20">
        <w:rPr>
          <w:rFonts w:ascii="Arial" w:eastAsia="Times New Roman" w:hAnsi="Arial" w:cs="Arial"/>
          <w:bCs/>
          <w:sz w:val="22"/>
          <w:szCs w:val="22"/>
          <w:lang w:eastAsia="ar-SA"/>
        </w:rPr>
        <w:t>administrativas as seguintes sanções:</w:t>
      </w:r>
    </w:p>
    <w:p w14:paraId="383503E6" w14:textId="7777777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 – Advertência;</w:t>
      </w:r>
    </w:p>
    <w:p w14:paraId="64E355CF" w14:textId="7777777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II – Multa;</w:t>
      </w:r>
    </w:p>
    <w:p w14:paraId="005FDC71" w14:textId="7777777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III – Impedimento de licitar e contratar;</w:t>
      </w:r>
    </w:p>
    <w:p w14:paraId="78988049" w14:textId="77777777" w:rsidR="00B6699A"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IV – Declaração de inidoneidade para licitar ou contratar.</w:t>
      </w:r>
    </w:p>
    <w:p w14:paraId="6997CDD9" w14:textId="77777777" w:rsidR="00560AB0" w:rsidRPr="001A4C20" w:rsidRDefault="00560AB0" w:rsidP="00F86A35">
      <w:pPr>
        <w:widowControl/>
        <w:jc w:val="both"/>
        <w:rPr>
          <w:rFonts w:ascii="Arial" w:eastAsia="Times New Roman" w:hAnsi="Arial" w:cs="Arial"/>
          <w:bCs/>
          <w:sz w:val="22"/>
          <w:szCs w:val="22"/>
          <w:lang w:eastAsia="ar-SA"/>
        </w:rPr>
      </w:pPr>
    </w:p>
    <w:p w14:paraId="0D7E7B4B" w14:textId="3EA385BD"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.2 Na aplicação das sanções serão considerados:</w:t>
      </w:r>
    </w:p>
    <w:p w14:paraId="484C9708" w14:textId="7777777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 – a natureza e a gravidade da infração cometida;</w:t>
      </w:r>
    </w:p>
    <w:p w14:paraId="3D4ADCE2" w14:textId="7777777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II – as peculiaridades do caso concreto;</w:t>
      </w:r>
    </w:p>
    <w:p w14:paraId="7C088ECF" w14:textId="7777777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III – as circunstâncias agravantes ou atenuantes;</w:t>
      </w:r>
    </w:p>
    <w:p w14:paraId="6F5B8AB1" w14:textId="7777777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IV – os danos que dela provierem para a Administração Pública;</w:t>
      </w:r>
    </w:p>
    <w:p w14:paraId="4BFF5E34" w14:textId="4F7C734C"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V – a implantação ou o aperfeiçoamento de programa de integridade, conforme normas e orientações dos órgãos de controle.</w:t>
      </w:r>
    </w:p>
    <w:p w14:paraId="562F6D64" w14:textId="0E3B9843"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.3. Será aplicada a sanção prevista no inciso I do item 1</w:t>
      </w:r>
      <w:r w:rsidR="008B73D0">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 xml:space="preserve">.1 na hipótese de </w:t>
      </w:r>
      <w:r w:rsidRPr="001A4C20">
        <w:rPr>
          <w:rFonts w:ascii="Arial" w:eastAsia="Times New Roman" w:hAnsi="Arial" w:cs="Arial"/>
          <w:color w:val="000000"/>
          <w:sz w:val="22"/>
          <w:szCs w:val="22"/>
        </w:rPr>
        <w:t xml:space="preserve">inexecução parcial do contrato </w:t>
      </w:r>
      <w:r w:rsidRPr="001A4C20">
        <w:rPr>
          <w:rFonts w:ascii="Arial" w:eastAsia="Times New Roman" w:hAnsi="Arial" w:cs="Arial"/>
          <w:bCs/>
          <w:sz w:val="22"/>
          <w:szCs w:val="22"/>
          <w:lang w:eastAsia="ar-SA"/>
        </w:rPr>
        <w:t>quando não se justificar a imposição de penalidade mais grave;</w:t>
      </w:r>
    </w:p>
    <w:p w14:paraId="74847F6C" w14:textId="6A200279" w:rsidR="00B6699A" w:rsidRPr="00560AB0" w:rsidRDefault="00B6699A" w:rsidP="00F86A35">
      <w:pPr>
        <w:widowControl/>
        <w:jc w:val="both"/>
        <w:rPr>
          <w:rFonts w:ascii="Arial" w:eastAsia="Times New Roman" w:hAnsi="Arial" w:cs="Arial"/>
          <w:bCs/>
          <w:color w:val="000000" w:themeColor="text1"/>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 xml:space="preserve">.4. Na hipótese de descumprimento total ou parcial das cláusulas e condições ajustadas ou </w:t>
      </w:r>
      <w:r w:rsidRPr="00560AB0">
        <w:rPr>
          <w:rFonts w:ascii="Arial" w:eastAsia="Times New Roman" w:hAnsi="Arial" w:cs="Arial"/>
          <w:bCs/>
          <w:color w:val="000000" w:themeColor="text1"/>
          <w:sz w:val="22"/>
          <w:szCs w:val="22"/>
          <w:lang w:eastAsia="ar-SA"/>
        </w:rPr>
        <w:t>execução em desacordo com a proposta apresentada, será aplicada, garantida a ampla defesa, multa da seguinte forma:</w:t>
      </w:r>
    </w:p>
    <w:p w14:paraId="1A195A3B" w14:textId="77777777" w:rsidR="00B6699A" w:rsidRPr="00560AB0" w:rsidRDefault="00B6699A" w:rsidP="00F86A35">
      <w:pPr>
        <w:widowControl/>
        <w:overflowPunct w:val="0"/>
        <w:autoSpaceDE w:val="0"/>
        <w:autoSpaceDN w:val="0"/>
        <w:adjustRightInd w:val="0"/>
        <w:jc w:val="both"/>
        <w:textAlignment w:val="baseline"/>
        <w:rPr>
          <w:rFonts w:ascii="Arial" w:eastAsia="Times New Roman" w:hAnsi="Arial" w:cs="Arial"/>
          <w:bCs/>
          <w:color w:val="000000" w:themeColor="text1"/>
          <w:sz w:val="22"/>
          <w:szCs w:val="22"/>
        </w:rPr>
      </w:pPr>
      <w:r w:rsidRPr="00560AB0">
        <w:rPr>
          <w:rFonts w:ascii="Arial" w:eastAsia="Times New Roman" w:hAnsi="Arial" w:cs="Arial"/>
          <w:bCs/>
          <w:color w:val="000000" w:themeColor="text1"/>
          <w:sz w:val="22"/>
          <w:szCs w:val="22"/>
        </w:rPr>
        <w:t>De 5% (cinco) a 30% (trinta por cento) do valor do contrato em caso de atraso na entrega/prestação do serviço, observada a seguinte gradação:</w:t>
      </w:r>
    </w:p>
    <w:p w14:paraId="59A756FC" w14:textId="77777777" w:rsidR="00B6699A" w:rsidRPr="00560AB0" w:rsidRDefault="00B6699A" w:rsidP="00F86A35">
      <w:pPr>
        <w:widowControl/>
        <w:overflowPunct w:val="0"/>
        <w:autoSpaceDE w:val="0"/>
        <w:autoSpaceDN w:val="0"/>
        <w:adjustRightInd w:val="0"/>
        <w:jc w:val="both"/>
        <w:textAlignment w:val="baseline"/>
        <w:rPr>
          <w:rFonts w:ascii="Arial" w:eastAsia="Times New Roman" w:hAnsi="Arial" w:cs="Arial"/>
          <w:bCs/>
          <w:color w:val="000000" w:themeColor="text1"/>
          <w:sz w:val="22"/>
          <w:szCs w:val="22"/>
        </w:rPr>
      </w:pPr>
      <w:r w:rsidRPr="00560AB0">
        <w:rPr>
          <w:rFonts w:ascii="Arial" w:eastAsia="Times New Roman" w:hAnsi="Arial" w:cs="Arial"/>
          <w:bCs/>
          <w:color w:val="000000" w:themeColor="text1"/>
          <w:sz w:val="22"/>
          <w:szCs w:val="22"/>
        </w:rPr>
        <w:t>a) Atraso de 01 a 02 horas: multa de 5%;</w:t>
      </w:r>
    </w:p>
    <w:p w14:paraId="03C0DB51" w14:textId="77777777" w:rsidR="00B6699A" w:rsidRPr="00560AB0" w:rsidRDefault="00B6699A" w:rsidP="00F86A35">
      <w:pPr>
        <w:widowControl/>
        <w:overflowPunct w:val="0"/>
        <w:autoSpaceDE w:val="0"/>
        <w:autoSpaceDN w:val="0"/>
        <w:adjustRightInd w:val="0"/>
        <w:jc w:val="both"/>
        <w:textAlignment w:val="baseline"/>
        <w:rPr>
          <w:rFonts w:ascii="Arial" w:eastAsia="Times New Roman" w:hAnsi="Arial" w:cs="Arial"/>
          <w:bCs/>
          <w:color w:val="000000" w:themeColor="text1"/>
          <w:sz w:val="22"/>
          <w:szCs w:val="22"/>
        </w:rPr>
      </w:pPr>
      <w:r w:rsidRPr="00560AB0">
        <w:rPr>
          <w:rFonts w:ascii="Arial" w:eastAsia="Times New Roman" w:hAnsi="Arial" w:cs="Arial"/>
          <w:bCs/>
          <w:color w:val="000000" w:themeColor="text1"/>
          <w:sz w:val="22"/>
          <w:szCs w:val="22"/>
        </w:rPr>
        <w:t>b) Atraso de 03 a 04 horas: multa de 15%;</w:t>
      </w:r>
    </w:p>
    <w:p w14:paraId="59CF7AB6" w14:textId="2B228B55" w:rsidR="00B6699A" w:rsidRPr="00F86A35" w:rsidRDefault="00B6699A" w:rsidP="00F86A35">
      <w:pPr>
        <w:widowControl/>
        <w:overflowPunct w:val="0"/>
        <w:autoSpaceDE w:val="0"/>
        <w:autoSpaceDN w:val="0"/>
        <w:adjustRightInd w:val="0"/>
        <w:jc w:val="both"/>
        <w:textAlignment w:val="baseline"/>
        <w:rPr>
          <w:rFonts w:ascii="Arial" w:eastAsia="Times New Roman" w:hAnsi="Arial" w:cs="Arial"/>
          <w:bCs/>
          <w:color w:val="000000" w:themeColor="text1"/>
          <w:sz w:val="22"/>
          <w:szCs w:val="22"/>
        </w:rPr>
      </w:pPr>
      <w:r w:rsidRPr="00560AB0">
        <w:rPr>
          <w:rFonts w:ascii="Arial" w:eastAsia="Times New Roman" w:hAnsi="Arial" w:cs="Arial"/>
          <w:bCs/>
          <w:color w:val="000000" w:themeColor="text1"/>
          <w:sz w:val="22"/>
          <w:szCs w:val="22"/>
        </w:rPr>
        <w:t>c) Atraso de 05 horas em diante: multa de 30%;</w:t>
      </w:r>
    </w:p>
    <w:p w14:paraId="284B6828" w14:textId="6A02DC1E"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.5. As sanções previstas nos incisos I, III e IV do item 1</w:t>
      </w:r>
      <w:r w:rsidR="008B73D0">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.1 poderão ser aplicadas cumulativamente com a prevista no inciso II do mesmo item;</w:t>
      </w:r>
    </w:p>
    <w:p w14:paraId="1F4324C3" w14:textId="024A602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.6 Na aplicação da sanção prevista no inciso II do item 1</w:t>
      </w:r>
      <w:r w:rsidR="008B73D0">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.1 será facultada a defesa do interessado no prazo de 15 (quinze) dias úteis, contado da data de sua intimação;</w:t>
      </w:r>
    </w:p>
    <w:p w14:paraId="2D7E5FE4" w14:textId="0636D13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.7. A aplicação das sanções previstas nos incisos III e IV do item 1</w:t>
      </w:r>
      <w:r w:rsidR="008B73D0">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.1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796A62D" w14:textId="5638BBC7"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lastRenderedPageBreak/>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.8 A sanção prevista no inciso III do item 1</w:t>
      </w:r>
      <w:r w:rsidR="008B73D0">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 xml:space="preserve">.1 será aplicada ao responsável pelas infrações administrativas previstas nos incisos II, III, IV, V, VI e VII do art. 155 da Lei nº 14.133/2021, quando não se justificar a imposição de penalidade mais grave, e impedirá o responsável de licitar ou contratar com o Município de </w:t>
      </w:r>
      <w:r w:rsidR="00560AB0">
        <w:rPr>
          <w:rFonts w:ascii="Arial" w:eastAsia="Times New Roman" w:hAnsi="Arial" w:cs="Arial"/>
          <w:bCs/>
          <w:sz w:val="22"/>
          <w:szCs w:val="22"/>
          <w:lang w:eastAsia="ar-SA"/>
        </w:rPr>
        <w:t>Olho D’Água Grande</w:t>
      </w:r>
      <w:r w:rsidRPr="001A4C20">
        <w:rPr>
          <w:rFonts w:ascii="Arial" w:eastAsia="Times New Roman" w:hAnsi="Arial" w:cs="Arial"/>
          <w:bCs/>
          <w:sz w:val="22"/>
          <w:szCs w:val="22"/>
          <w:lang w:eastAsia="ar-SA"/>
        </w:rPr>
        <w:t>/</w:t>
      </w:r>
      <w:r w:rsidR="00560AB0">
        <w:rPr>
          <w:rFonts w:ascii="Arial" w:eastAsia="Times New Roman" w:hAnsi="Arial" w:cs="Arial"/>
          <w:bCs/>
          <w:sz w:val="22"/>
          <w:szCs w:val="22"/>
          <w:lang w:eastAsia="ar-SA"/>
        </w:rPr>
        <w:t>AL</w:t>
      </w:r>
      <w:r w:rsidRPr="001A4C20">
        <w:rPr>
          <w:rFonts w:ascii="Arial" w:eastAsia="Times New Roman" w:hAnsi="Arial" w:cs="Arial"/>
          <w:bCs/>
          <w:sz w:val="22"/>
          <w:szCs w:val="22"/>
          <w:lang w:eastAsia="ar-SA"/>
        </w:rPr>
        <w:t>, pelo prazo máximo de 3 (três) anos.</w:t>
      </w:r>
    </w:p>
    <w:p w14:paraId="33AF390E" w14:textId="6AA2B0A4" w:rsidR="00B6699A"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.9 A sanção prevista no inciso IV do item 1</w:t>
      </w:r>
      <w:r w:rsidR="008B73D0">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.1 será aplicada ao responsável pelas infrações administrativas previstas nos incisos VIII, IX, X, XI e XII do art. 155 da Lei nº 14.133/2021, bem como pelas infrações administrativas previstas nos incisos II, III, IV, V, VI e VII do mesmo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7DBF16B9" w14:textId="2C393BEA" w:rsidR="00F86A35" w:rsidRPr="001A4C20" w:rsidRDefault="00B6699A" w:rsidP="00F86A35">
      <w:pPr>
        <w:widowControl/>
        <w:jc w:val="both"/>
        <w:rPr>
          <w:rFonts w:ascii="Arial" w:eastAsia="Times New Roman" w:hAnsi="Arial" w:cs="Arial"/>
          <w:bCs/>
          <w:sz w:val="22"/>
          <w:szCs w:val="22"/>
          <w:lang w:eastAsia="ar-SA"/>
        </w:rPr>
      </w:pPr>
      <w:r w:rsidRPr="001A4C20">
        <w:rPr>
          <w:rFonts w:ascii="Arial" w:eastAsia="Times New Roman" w:hAnsi="Arial" w:cs="Arial"/>
          <w:bCs/>
          <w:sz w:val="22"/>
          <w:szCs w:val="22"/>
          <w:lang w:eastAsia="ar-SA"/>
        </w:rPr>
        <w:t>1</w:t>
      </w:r>
      <w:r w:rsidR="00971E4B">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.10 A sanção estabelecida no inciso IV do item 1</w:t>
      </w:r>
      <w:r w:rsidR="008B73D0">
        <w:rPr>
          <w:rFonts w:ascii="Arial" w:eastAsia="Times New Roman" w:hAnsi="Arial" w:cs="Arial"/>
          <w:bCs/>
          <w:sz w:val="22"/>
          <w:szCs w:val="22"/>
          <w:lang w:eastAsia="ar-SA"/>
        </w:rPr>
        <w:t>1</w:t>
      </w:r>
      <w:r w:rsidRPr="001A4C20">
        <w:rPr>
          <w:rFonts w:ascii="Arial" w:eastAsia="Times New Roman" w:hAnsi="Arial" w:cs="Arial"/>
          <w:bCs/>
          <w:sz w:val="22"/>
          <w:szCs w:val="22"/>
          <w:lang w:eastAsia="ar-SA"/>
        </w:rPr>
        <w:t>.1 será precedida de análise jurídica;</w:t>
      </w:r>
    </w:p>
    <w:p w14:paraId="26D7A86D" w14:textId="14D00287" w:rsidR="00F86A35" w:rsidRPr="001A4C20" w:rsidRDefault="00B6699A" w:rsidP="00F86A35">
      <w:pPr>
        <w:widowControl/>
        <w:jc w:val="both"/>
        <w:rPr>
          <w:rFonts w:ascii="Arial" w:eastAsia="Times New Roman" w:hAnsi="Arial" w:cs="Arial"/>
          <w:color w:val="000000"/>
          <w:sz w:val="22"/>
          <w:szCs w:val="22"/>
        </w:rPr>
      </w:pPr>
      <w:r w:rsidRPr="001A4C20">
        <w:rPr>
          <w:rFonts w:ascii="Arial" w:eastAsia="Times New Roman" w:hAnsi="Arial" w:cs="Arial"/>
          <w:color w:val="000000"/>
          <w:sz w:val="22"/>
          <w:szCs w:val="22"/>
        </w:rPr>
        <w:t>1</w:t>
      </w:r>
      <w:r w:rsidR="00971E4B">
        <w:rPr>
          <w:rFonts w:ascii="Arial" w:eastAsia="Times New Roman" w:hAnsi="Arial" w:cs="Arial"/>
          <w:color w:val="000000"/>
          <w:sz w:val="22"/>
          <w:szCs w:val="22"/>
        </w:rPr>
        <w:t>1</w:t>
      </w:r>
      <w:r w:rsidRPr="001A4C20">
        <w:rPr>
          <w:rFonts w:ascii="Arial" w:eastAsia="Times New Roman" w:hAnsi="Arial" w:cs="Arial"/>
          <w:color w:val="000000"/>
          <w:sz w:val="22"/>
          <w:szCs w:val="22"/>
        </w:rPr>
        <w:t>.11 As sanções previstas nos incisos I, III e IV do item 1</w:t>
      </w:r>
      <w:r w:rsidR="008B73D0">
        <w:rPr>
          <w:rFonts w:ascii="Arial" w:eastAsia="Times New Roman" w:hAnsi="Arial" w:cs="Arial"/>
          <w:color w:val="000000"/>
          <w:sz w:val="22"/>
          <w:szCs w:val="22"/>
        </w:rPr>
        <w:t>1</w:t>
      </w:r>
      <w:r w:rsidRPr="001A4C20">
        <w:rPr>
          <w:rFonts w:ascii="Arial" w:eastAsia="Times New Roman" w:hAnsi="Arial" w:cs="Arial"/>
          <w:color w:val="000000"/>
          <w:sz w:val="22"/>
          <w:szCs w:val="22"/>
        </w:rPr>
        <w:t>.1 poderão ser aplicadas cumulativamente com a prevista no inciso II do mesmo item;</w:t>
      </w:r>
    </w:p>
    <w:p w14:paraId="18CB0685" w14:textId="51A95950" w:rsidR="00B6699A" w:rsidRPr="001A4C20" w:rsidRDefault="00B6699A" w:rsidP="00F86A35">
      <w:pPr>
        <w:widowControl/>
        <w:jc w:val="both"/>
        <w:rPr>
          <w:rFonts w:ascii="Arial" w:eastAsia="Times New Roman" w:hAnsi="Arial" w:cs="Arial"/>
          <w:color w:val="000000"/>
          <w:sz w:val="22"/>
          <w:szCs w:val="22"/>
        </w:rPr>
      </w:pPr>
      <w:r w:rsidRPr="001A4C20">
        <w:rPr>
          <w:rFonts w:ascii="Arial" w:eastAsia="Times New Roman" w:hAnsi="Arial" w:cs="Arial"/>
          <w:color w:val="000000"/>
          <w:sz w:val="22"/>
          <w:szCs w:val="22"/>
        </w:rPr>
        <w:t>1</w:t>
      </w:r>
      <w:r w:rsidR="00ED5A4D">
        <w:rPr>
          <w:rFonts w:ascii="Arial" w:eastAsia="Times New Roman" w:hAnsi="Arial" w:cs="Arial"/>
          <w:color w:val="000000"/>
          <w:sz w:val="22"/>
          <w:szCs w:val="22"/>
        </w:rPr>
        <w:t>1</w:t>
      </w:r>
      <w:r w:rsidRPr="001A4C20">
        <w:rPr>
          <w:rFonts w:ascii="Arial" w:eastAsia="Times New Roman" w:hAnsi="Arial" w:cs="Arial"/>
          <w:color w:val="000000"/>
          <w:sz w:val="22"/>
          <w:szCs w:val="22"/>
        </w:rPr>
        <w:t>.12 Se a multa aplicada e as indenizações cabíveis forem superiores ao valor de pagamento eventualmente devido pela Administração ao contratado, além da perda desse valor, a diferença será descontada da garantia prestada ou será cobrada judicialmente.</w:t>
      </w:r>
    </w:p>
    <w:p w14:paraId="3A6522C2" w14:textId="40D7C0BF" w:rsidR="00F86A35" w:rsidRPr="001A4C20" w:rsidRDefault="00B6699A" w:rsidP="00F86A35">
      <w:pPr>
        <w:widowControl/>
        <w:jc w:val="both"/>
        <w:rPr>
          <w:rFonts w:ascii="Arial" w:eastAsia="Times New Roman" w:hAnsi="Arial" w:cs="Arial"/>
          <w:color w:val="000000"/>
          <w:sz w:val="22"/>
          <w:szCs w:val="22"/>
        </w:rPr>
      </w:pPr>
      <w:r w:rsidRPr="001A4C20">
        <w:rPr>
          <w:rFonts w:ascii="Arial" w:eastAsia="Times New Roman" w:hAnsi="Arial" w:cs="Arial"/>
          <w:color w:val="000000"/>
          <w:sz w:val="22"/>
          <w:szCs w:val="22"/>
        </w:rPr>
        <w:t>1</w:t>
      </w:r>
      <w:r w:rsidR="00ED5A4D">
        <w:rPr>
          <w:rFonts w:ascii="Arial" w:eastAsia="Times New Roman" w:hAnsi="Arial" w:cs="Arial"/>
          <w:color w:val="000000"/>
          <w:sz w:val="22"/>
          <w:szCs w:val="22"/>
        </w:rPr>
        <w:t>1</w:t>
      </w:r>
      <w:r w:rsidRPr="001A4C20">
        <w:rPr>
          <w:rFonts w:ascii="Arial" w:eastAsia="Times New Roman" w:hAnsi="Arial" w:cs="Arial"/>
          <w:color w:val="000000"/>
          <w:sz w:val="22"/>
          <w:szCs w:val="22"/>
        </w:rPr>
        <w:t>.13 A aplicação das sanções previstas no item 1</w:t>
      </w:r>
      <w:r w:rsidR="008B73D0">
        <w:rPr>
          <w:rFonts w:ascii="Arial" w:eastAsia="Times New Roman" w:hAnsi="Arial" w:cs="Arial"/>
          <w:color w:val="000000"/>
          <w:sz w:val="22"/>
          <w:szCs w:val="22"/>
        </w:rPr>
        <w:t>1</w:t>
      </w:r>
      <w:r w:rsidRPr="001A4C20">
        <w:rPr>
          <w:rFonts w:ascii="Arial" w:eastAsia="Times New Roman" w:hAnsi="Arial" w:cs="Arial"/>
          <w:color w:val="000000"/>
          <w:sz w:val="22"/>
          <w:szCs w:val="22"/>
        </w:rPr>
        <w:t>.1 não exclui, em hipótese alguma, a obrigação de reparação integral do dano causado à Administração Pública.</w:t>
      </w:r>
    </w:p>
    <w:p w14:paraId="57B4830A" w14:textId="193B6D29" w:rsidR="00B6699A" w:rsidRPr="001A4C20" w:rsidRDefault="00B6699A" w:rsidP="00F86A35">
      <w:pPr>
        <w:tabs>
          <w:tab w:val="left" w:pos="0"/>
          <w:tab w:val="left" w:pos="993"/>
        </w:tabs>
        <w:autoSpaceDE w:val="0"/>
        <w:autoSpaceDN w:val="0"/>
        <w:ind w:right="-3"/>
        <w:jc w:val="both"/>
        <w:rPr>
          <w:rFonts w:ascii="Arial" w:eastAsia="Arial" w:hAnsi="Arial" w:cs="Arial"/>
          <w:sz w:val="22"/>
          <w:szCs w:val="22"/>
          <w:lang w:val="pt-PT" w:eastAsia="en-US"/>
        </w:rPr>
      </w:pPr>
      <w:r w:rsidRPr="001A4C20">
        <w:rPr>
          <w:rFonts w:ascii="Arial" w:eastAsia="Arial" w:hAnsi="Arial" w:cs="Arial"/>
          <w:sz w:val="22"/>
          <w:szCs w:val="22"/>
          <w:lang w:val="pt-PT" w:eastAsia="en-US"/>
        </w:rPr>
        <w:t>1</w:t>
      </w:r>
      <w:r w:rsidR="00ED5A4D">
        <w:rPr>
          <w:rFonts w:ascii="Arial" w:eastAsia="Arial" w:hAnsi="Arial" w:cs="Arial"/>
          <w:sz w:val="22"/>
          <w:szCs w:val="22"/>
          <w:lang w:val="pt-PT" w:eastAsia="en-US"/>
        </w:rPr>
        <w:t>1</w:t>
      </w:r>
      <w:r w:rsidRPr="001A4C20">
        <w:rPr>
          <w:rFonts w:ascii="Arial" w:eastAsia="Arial" w:hAnsi="Arial" w:cs="Arial"/>
          <w:sz w:val="22"/>
          <w:szCs w:val="22"/>
          <w:lang w:val="pt-PT" w:eastAsia="en-US"/>
        </w:rPr>
        <w:t xml:space="preserve">.14 Constatando o descumprimento parcial ou total de obrigações contratuais que ensejem a aplicação de penalidades, o responsável pelo departamento ou pela fiscalização </w:t>
      </w:r>
      <w:r w:rsidRPr="001A4C20">
        <w:rPr>
          <w:rFonts w:ascii="Arial" w:eastAsia="Arial" w:hAnsi="Arial" w:cs="Arial"/>
          <w:spacing w:val="3"/>
          <w:sz w:val="22"/>
          <w:szCs w:val="22"/>
          <w:lang w:val="pt-PT" w:eastAsia="en-US"/>
        </w:rPr>
        <w:t xml:space="preserve">do </w:t>
      </w:r>
      <w:r w:rsidRPr="001A4C20">
        <w:rPr>
          <w:rFonts w:ascii="Arial" w:eastAsia="Arial" w:hAnsi="Arial" w:cs="Arial"/>
          <w:sz w:val="22"/>
          <w:szCs w:val="22"/>
          <w:lang w:val="pt-PT" w:eastAsia="en-US"/>
        </w:rPr>
        <w:t>fornecimento/serviço, emitirá notificação escrita a CONTRATADA, para regularização da situação;</w:t>
      </w:r>
    </w:p>
    <w:p w14:paraId="712ACA89" w14:textId="4244373B" w:rsidR="00B6699A" w:rsidRPr="001A4C20" w:rsidRDefault="00B6699A" w:rsidP="00F86A35">
      <w:pPr>
        <w:tabs>
          <w:tab w:val="left" w:pos="0"/>
          <w:tab w:val="left" w:pos="993"/>
        </w:tabs>
        <w:autoSpaceDE w:val="0"/>
        <w:autoSpaceDN w:val="0"/>
        <w:ind w:right="-3"/>
        <w:jc w:val="both"/>
        <w:rPr>
          <w:rFonts w:ascii="Arial" w:eastAsia="Arial" w:hAnsi="Arial" w:cs="Arial"/>
          <w:sz w:val="22"/>
          <w:szCs w:val="22"/>
          <w:lang w:val="pt-PT" w:eastAsia="en-US"/>
        </w:rPr>
      </w:pPr>
      <w:r w:rsidRPr="001A4C20">
        <w:rPr>
          <w:rFonts w:ascii="Arial" w:eastAsia="Arial" w:hAnsi="Arial" w:cs="Arial"/>
          <w:bCs/>
          <w:sz w:val="22"/>
          <w:szCs w:val="22"/>
          <w:lang w:val="pt-PT" w:eastAsia="en-US"/>
        </w:rPr>
        <w:t>1</w:t>
      </w:r>
      <w:r w:rsidR="00ED5A4D">
        <w:rPr>
          <w:rFonts w:ascii="Arial" w:eastAsia="Arial" w:hAnsi="Arial" w:cs="Arial"/>
          <w:bCs/>
          <w:sz w:val="22"/>
          <w:szCs w:val="22"/>
          <w:lang w:val="pt-PT" w:eastAsia="en-US"/>
        </w:rPr>
        <w:t>1</w:t>
      </w:r>
      <w:r w:rsidRPr="001A4C20">
        <w:rPr>
          <w:rFonts w:ascii="Arial" w:eastAsia="Arial" w:hAnsi="Arial" w:cs="Arial"/>
          <w:bCs/>
          <w:sz w:val="22"/>
          <w:szCs w:val="22"/>
          <w:lang w:val="pt-PT" w:eastAsia="en-US"/>
        </w:rPr>
        <w:t>.14.1</w:t>
      </w:r>
      <w:r w:rsidRPr="001A4C20">
        <w:rPr>
          <w:rFonts w:ascii="Arial" w:eastAsia="Arial" w:hAnsi="Arial" w:cs="Arial"/>
          <w:b/>
          <w:sz w:val="22"/>
          <w:szCs w:val="22"/>
          <w:lang w:val="pt-PT" w:eastAsia="en-US"/>
        </w:rPr>
        <w:t xml:space="preserve"> </w:t>
      </w:r>
      <w:r w:rsidRPr="001A4C20">
        <w:rPr>
          <w:rFonts w:ascii="Arial" w:eastAsia="Arial" w:hAnsi="Arial" w:cs="Arial"/>
          <w:sz w:val="22"/>
          <w:szCs w:val="22"/>
          <w:lang w:val="pt-PT" w:eastAsia="en-US"/>
        </w:rPr>
        <w:t xml:space="preserve">A notificação a que se refere o </w:t>
      </w:r>
      <w:r w:rsidRPr="001A4C20">
        <w:rPr>
          <w:rFonts w:ascii="Arial" w:eastAsia="Arial" w:hAnsi="Arial" w:cs="Arial"/>
          <w:i/>
          <w:sz w:val="22"/>
          <w:szCs w:val="22"/>
          <w:lang w:val="pt-PT" w:eastAsia="en-US"/>
        </w:rPr>
        <w:t xml:space="preserve">caput </w:t>
      </w:r>
      <w:r w:rsidRPr="001A4C20">
        <w:rPr>
          <w:rFonts w:ascii="Arial" w:eastAsia="Arial" w:hAnsi="Arial" w:cs="Arial"/>
          <w:sz w:val="22"/>
          <w:szCs w:val="22"/>
          <w:lang w:val="pt-PT" w:eastAsia="en-US"/>
        </w:rPr>
        <w:t>deste artigo será enviada pelo correio, com aviso de recebimento, ou entregue a CONTRATADA mediante recibo ou, na sua impossibilidade, publicada no Diário Oficial do Município e no quadro de avisos da Prefeitura.</w:t>
      </w:r>
    </w:p>
    <w:p w14:paraId="11A8EFAB" w14:textId="1820C2D4" w:rsidR="00B6699A" w:rsidRPr="00673A80" w:rsidRDefault="00673A80" w:rsidP="00F86A35">
      <w:pPr>
        <w:pStyle w:val="PargrafodaLista"/>
        <w:tabs>
          <w:tab w:val="left" w:pos="0"/>
          <w:tab w:val="left" w:pos="567"/>
        </w:tabs>
        <w:autoSpaceDE w:val="0"/>
        <w:autoSpaceDN w:val="0"/>
        <w:ind w:left="0" w:right="-3"/>
        <w:jc w:val="both"/>
        <w:rPr>
          <w:rFonts w:ascii="Arial" w:eastAsia="Arial" w:hAnsi="Arial" w:cs="Arial"/>
          <w:color w:val="000000" w:themeColor="text1"/>
          <w:sz w:val="22"/>
          <w:szCs w:val="22"/>
          <w:lang w:val="pt-PT" w:eastAsia="en-US"/>
        </w:rPr>
      </w:pPr>
      <w:r>
        <w:rPr>
          <w:rFonts w:ascii="Arial" w:eastAsia="Arial" w:hAnsi="Arial" w:cs="Arial"/>
          <w:sz w:val="22"/>
          <w:szCs w:val="22"/>
          <w:lang w:val="pt-PT" w:eastAsia="en-US"/>
        </w:rPr>
        <w:t>1</w:t>
      </w:r>
      <w:r w:rsidR="00ED5A4D">
        <w:rPr>
          <w:rFonts w:ascii="Arial" w:eastAsia="Arial" w:hAnsi="Arial" w:cs="Arial"/>
          <w:sz w:val="22"/>
          <w:szCs w:val="22"/>
          <w:lang w:val="pt-PT" w:eastAsia="en-US"/>
        </w:rPr>
        <w:t>1</w:t>
      </w:r>
      <w:r>
        <w:rPr>
          <w:rFonts w:ascii="Arial" w:eastAsia="Arial" w:hAnsi="Arial" w:cs="Arial"/>
          <w:sz w:val="22"/>
          <w:szCs w:val="22"/>
          <w:lang w:val="pt-PT" w:eastAsia="en-US"/>
        </w:rPr>
        <w:t xml:space="preserve">.15 </w:t>
      </w:r>
      <w:r w:rsidR="00B6699A" w:rsidRPr="001A4C20">
        <w:rPr>
          <w:rFonts w:ascii="Arial" w:eastAsia="Arial" w:hAnsi="Arial" w:cs="Arial"/>
          <w:sz w:val="22"/>
          <w:szCs w:val="22"/>
          <w:lang w:val="pt-PT" w:eastAsia="en-US"/>
        </w:rPr>
        <w:t>Não havendo regularização da situação por parte da CONTRATADA</w:t>
      </w:r>
      <w:r w:rsidR="00B6699A" w:rsidRPr="00673A80">
        <w:rPr>
          <w:rFonts w:ascii="Arial" w:eastAsia="Arial" w:hAnsi="Arial" w:cs="Arial"/>
          <w:color w:val="000000" w:themeColor="text1"/>
          <w:sz w:val="22"/>
          <w:szCs w:val="22"/>
          <w:lang w:val="pt-PT" w:eastAsia="en-US"/>
        </w:rPr>
        <w:t xml:space="preserve">, em até </w:t>
      </w:r>
      <w:r w:rsidR="00B6699A" w:rsidRPr="00673A80">
        <w:rPr>
          <w:rFonts w:ascii="Arial" w:eastAsia="Arial" w:hAnsi="Arial" w:cs="Arial"/>
          <w:b/>
          <w:color w:val="000000" w:themeColor="text1"/>
          <w:sz w:val="22"/>
          <w:szCs w:val="22"/>
          <w:lang w:val="pt-PT" w:eastAsia="en-US"/>
        </w:rPr>
        <w:t xml:space="preserve">48 (quarenta e oito) horas, </w:t>
      </w:r>
      <w:r w:rsidR="00B6699A" w:rsidRPr="00673A80">
        <w:rPr>
          <w:rFonts w:ascii="Arial" w:eastAsia="Arial" w:hAnsi="Arial" w:cs="Arial"/>
          <w:color w:val="000000" w:themeColor="text1"/>
          <w:sz w:val="22"/>
          <w:szCs w:val="22"/>
          <w:lang w:val="pt-PT" w:eastAsia="en-US"/>
        </w:rPr>
        <w:t xml:space="preserve">após o recebimento da notificação, o responsável pelo departamento ou pela fiscalização </w:t>
      </w:r>
      <w:r w:rsidR="00B6699A" w:rsidRPr="00673A80">
        <w:rPr>
          <w:rFonts w:ascii="Arial" w:eastAsia="Arial" w:hAnsi="Arial" w:cs="Arial"/>
          <w:color w:val="000000" w:themeColor="text1"/>
          <w:spacing w:val="3"/>
          <w:sz w:val="22"/>
          <w:szCs w:val="22"/>
          <w:lang w:val="pt-PT" w:eastAsia="en-US"/>
        </w:rPr>
        <w:t xml:space="preserve">do </w:t>
      </w:r>
      <w:r w:rsidR="00B6699A" w:rsidRPr="00673A80">
        <w:rPr>
          <w:rFonts w:ascii="Arial" w:eastAsia="Arial" w:hAnsi="Arial" w:cs="Arial"/>
          <w:color w:val="000000" w:themeColor="text1"/>
          <w:sz w:val="22"/>
          <w:szCs w:val="22"/>
          <w:lang w:val="pt-PT" w:eastAsia="en-US"/>
        </w:rPr>
        <w:t>fornecimento/serviço encaminhará a Comissão de Processo Administrativo a qual instaurará processo administrativo</w:t>
      </w:r>
      <w:r w:rsidR="00B6699A" w:rsidRPr="00673A80">
        <w:rPr>
          <w:rFonts w:ascii="Arial" w:eastAsia="Arial" w:hAnsi="Arial" w:cs="Arial"/>
          <w:color w:val="000000" w:themeColor="text1"/>
          <w:spacing w:val="-1"/>
          <w:sz w:val="22"/>
          <w:szCs w:val="22"/>
          <w:lang w:val="pt-PT" w:eastAsia="en-US"/>
        </w:rPr>
        <w:t xml:space="preserve"> </w:t>
      </w:r>
      <w:r w:rsidR="00B6699A" w:rsidRPr="00673A80">
        <w:rPr>
          <w:rFonts w:ascii="Arial" w:eastAsia="Arial" w:hAnsi="Arial" w:cs="Arial"/>
          <w:color w:val="000000" w:themeColor="text1"/>
          <w:sz w:val="22"/>
          <w:szCs w:val="22"/>
          <w:lang w:val="pt-PT" w:eastAsia="en-US"/>
        </w:rPr>
        <w:t>punitivo;</w:t>
      </w:r>
    </w:p>
    <w:p w14:paraId="18FF3D61" w14:textId="77B746E4" w:rsidR="00B6699A" w:rsidRPr="001A4C20" w:rsidRDefault="00B6699A" w:rsidP="00F86A35">
      <w:pPr>
        <w:widowControl/>
        <w:jc w:val="both"/>
        <w:rPr>
          <w:rFonts w:ascii="Arial" w:eastAsia="Times New Roman" w:hAnsi="Arial" w:cs="Arial"/>
          <w:color w:val="000000"/>
          <w:sz w:val="22"/>
          <w:szCs w:val="22"/>
        </w:rPr>
      </w:pPr>
      <w:r w:rsidRPr="001A4C20">
        <w:rPr>
          <w:rFonts w:ascii="Arial" w:eastAsia="Times New Roman" w:hAnsi="Arial" w:cs="Arial"/>
          <w:color w:val="000000"/>
          <w:sz w:val="22"/>
          <w:szCs w:val="22"/>
        </w:rPr>
        <w:t>1</w:t>
      </w:r>
      <w:r w:rsidR="00ED5A4D">
        <w:rPr>
          <w:rFonts w:ascii="Arial" w:eastAsia="Times New Roman" w:hAnsi="Arial" w:cs="Arial"/>
          <w:color w:val="000000"/>
          <w:sz w:val="22"/>
          <w:szCs w:val="22"/>
        </w:rPr>
        <w:t>1</w:t>
      </w:r>
      <w:r w:rsidRPr="001A4C20">
        <w:rPr>
          <w:rFonts w:ascii="Arial" w:eastAsia="Times New Roman" w:hAnsi="Arial" w:cs="Arial"/>
          <w:color w:val="000000"/>
          <w:sz w:val="22"/>
          <w:szCs w:val="22"/>
        </w:rPr>
        <w:t>.16. O atraso injustificado na execução do contrato sujeitará o contratado a multa de mora, na forma prevista no item 1</w:t>
      </w:r>
      <w:r w:rsidR="008B73D0">
        <w:rPr>
          <w:rFonts w:ascii="Arial" w:eastAsia="Times New Roman" w:hAnsi="Arial" w:cs="Arial"/>
          <w:color w:val="000000"/>
          <w:sz w:val="22"/>
          <w:szCs w:val="22"/>
        </w:rPr>
        <w:t>1</w:t>
      </w:r>
      <w:r w:rsidRPr="001A4C20">
        <w:rPr>
          <w:rFonts w:ascii="Arial" w:eastAsia="Times New Roman" w:hAnsi="Arial" w:cs="Arial"/>
          <w:color w:val="000000"/>
          <w:sz w:val="22"/>
          <w:szCs w:val="22"/>
        </w:rPr>
        <w:t>.4 deste edital. A aplicação de multa de mora não impedirá que a Administração a converta em compensatória e promova a extinção unilateral do contrato com a aplicação cumulada de outras sanções previstas em Lei;</w:t>
      </w:r>
    </w:p>
    <w:p w14:paraId="12E265F1" w14:textId="1319F98E" w:rsidR="00B6699A" w:rsidRPr="001A4C20" w:rsidRDefault="00B6699A" w:rsidP="00F86A35">
      <w:pPr>
        <w:widowControl/>
        <w:jc w:val="both"/>
        <w:rPr>
          <w:rFonts w:ascii="Arial" w:eastAsia="Times New Roman" w:hAnsi="Arial" w:cs="Arial"/>
          <w:color w:val="000000"/>
          <w:sz w:val="22"/>
          <w:szCs w:val="22"/>
        </w:rPr>
      </w:pPr>
      <w:r w:rsidRPr="001A4C20">
        <w:rPr>
          <w:rFonts w:ascii="Arial" w:eastAsia="Times New Roman" w:hAnsi="Arial" w:cs="Arial"/>
          <w:color w:val="000000"/>
          <w:sz w:val="22"/>
          <w:szCs w:val="22"/>
        </w:rPr>
        <w:t>1</w:t>
      </w:r>
      <w:r w:rsidR="00ED5A4D">
        <w:rPr>
          <w:rFonts w:ascii="Arial" w:eastAsia="Times New Roman" w:hAnsi="Arial" w:cs="Arial"/>
          <w:color w:val="000000"/>
          <w:sz w:val="22"/>
          <w:szCs w:val="22"/>
        </w:rPr>
        <w:t>1</w:t>
      </w:r>
      <w:r w:rsidRPr="001A4C20">
        <w:rPr>
          <w:rFonts w:ascii="Arial" w:eastAsia="Times New Roman" w:hAnsi="Arial" w:cs="Arial"/>
          <w:color w:val="000000"/>
          <w:sz w:val="22"/>
          <w:szCs w:val="22"/>
        </w:rPr>
        <w:t>.17 A aplicação das sanções previstas nos incisos III e IV do item 1</w:t>
      </w:r>
      <w:r w:rsidR="008B73D0">
        <w:rPr>
          <w:rFonts w:ascii="Arial" w:eastAsia="Times New Roman" w:hAnsi="Arial" w:cs="Arial"/>
          <w:color w:val="000000"/>
          <w:sz w:val="22"/>
          <w:szCs w:val="22"/>
        </w:rPr>
        <w:t>1</w:t>
      </w:r>
      <w:r w:rsidRPr="001A4C20">
        <w:rPr>
          <w:rFonts w:ascii="Arial" w:eastAsia="Times New Roman" w:hAnsi="Arial" w:cs="Arial"/>
          <w:color w:val="000000"/>
          <w:sz w:val="22"/>
          <w:szCs w:val="22"/>
        </w:rPr>
        <w:t>.1 deste edital requererá a instauração de processo de responsabilização, a ser conduzido por comissão designada que avaliará os fatos e circunstâncias conhecidos e intimará o licitante ou o contratado para, no prazo de 15 (quinze) dias úteis, contados da data de intimação, apresentar defesa escrita e especificar as provas que pretenda produzir;</w:t>
      </w:r>
    </w:p>
    <w:p w14:paraId="126D8EC4" w14:textId="29EC8E1E" w:rsidR="00B6699A" w:rsidRPr="001A4C20" w:rsidRDefault="00B6699A" w:rsidP="00F86A35">
      <w:pPr>
        <w:widowControl/>
        <w:jc w:val="both"/>
        <w:rPr>
          <w:rFonts w:ascii="Arial" w:eastAsia="Times New Roman" w:hAnsi="Arial" w:cs="Arial"/>
          <w:color w:val="000000"/>
          <w:sz w:val="22"/>
          <w:szCs w:val="22"/>
        </w:rPr>
      </w:pPr>
      <w:r w:rsidRPr="001A4C20">
        <w:rPr>
          <w:rFonts w:ascii="Arial" w:eastAsia="Times New Roman" w:hAnsi="Arial" w:cs="Arial"/>
          <w:color w:val="000000"/>
          <w:sz w:val="22"/>
          <w:szCs w:val="22"/>
        </w:rPr>
        <w:t>1</w:t>
      </w:r>
      <w:r w:rsidR="00ED5A4D">
        <w:rPr>
          <w:rFonts w:ascii="Arial" w:eastAsia="Times New Roman" w:hAnsi="Arial" w:cs="Arial"/>
          <w:color w:val="000000"/>
          <w:sz w:val="22"/>
          <w:szCs w:val="22"/>
        </w:rPr>
        <w:t>1</w:t>
      </w:r>
      <w:r w:rsidRPr="001A4C20">
        <w:rPr>
          <w:rFonts w:ascii="Arial" w:eastAsia="Times New Roman" w:hAnsi="Arial" w:cs="Arial"/>
          <w:color w:val="000000"/>
          <w:sz w:val="22"/>
          <w:szCs w:val="22"/>
        </w:rPr>
        <w:t>.18 Na hipótese de deferimento de pedido de produção de novas provas ou de juntada de provas julgadas indispensáveis pela comissão, o licitante ou o contratado poderá apresentar alegações finais no prazo de 15 (quinze) dias úteis, contados da data da intimação;</w:t>
      </w:r>
    </w:p>
    <w:p w14:paraId="100AC23C" w14:textId="053CF8A8" w:rsidR="00B6699A" w:rsidRPr="001A4C20" w:rsidRDefault="00B6699A" w:rsidP="00F86A35">
      <w:pPr>
        <w:widowControl/>
        <w:jc w:val="both"/>
        <w:rPr>
          <w:rFonts w:ascii="Arial" w:eastAsia="Times New Roman" w:hAnsi="Arial" w:cs="Arial"/>
          <w:color w:val="000000"/>
          <w:sz w:val="22"/>
          <w:szCs w:val="22"/>
        </w:rPr>
      </w:pPr>
      <w:r w:rsidRPr="001A4C20">
        <w:rPr>
          <w:rFonts w:ascii="Arial" w:eastAsia="Times New Roman" w:hAnsi="Arial" w:cs="Arial"/>
          <w:color w:val="000000"/>
          <w:sz w:val="22"/>
          <w:szCs w:val="22"/>
        </w:rPr>
        <w:t>1</w:t>
      </w:r>
      <w:r w:rsidR="00ED5A4D">
        <w:rPr>
          <w:rFonts w:ascii="Arial" w:eastAsia="Times New Roman" w:hAnsi="Arial" w:cs="Arial"/>
          <w:color w:val="000000"/>
          <w:sz w:val="22"/>
          <w:szCs w:val="22"/>
        </w:rPr>
        <w:t>1</w:t>
      </w:r>
      <w:r w:rsidRPr="001A4C20">
        <w:rPr>
          <w:rFonts w:ascii="Arial" w:eastAsia="Times New Roman" w:hAnsi="Arial" w:cs="Arial"/>
          <w:color w:val="000000"/>
          <w:sz w:val="22"/>
          <w:szCs w:val="22"/>
        </w:rPr>
        <w:t>.19 Serão indeferidas pela comissão, mediante decisão fundamentada, provas ilícitas, impertinentes, desnecessárias, protelatórias ou intempestivas.</w:t>
      </w:r>
    </w:p>
    <w:p w14:paraId="70588034" w14:textId="3CC37FCC" w:rsidR="00B6699A" w:rsidRDefault="00B6699A" w:rsidP="00F86A35">
      <w:pPr>
        <w:widowControl/>
        <w:jc w:val="both"/>
        <w:rPr>
          <w:rFonts w:ascii="Arial" w:eastAsia="Times New Roman" w:hAnsi="Arial" w:cs="Arial"/>
          <w:color w:val="000000" w:themeColor="text1"/>
          <w:sz w:val="22"/>
          <w:szCs w:val="22"/>
        </w:rPr>
      </w:pPr>
      <w:r w:rsidRPr="001A4C20">
        <w:rPr>
          <w:rFonts w:ascii="Arial" w:eastAsia="Times New Roman" w:hAnsi="Arial" w:cs="Arial"/>
          <w:color w:val="000000"/>
          <w:sz w:val="22"/>
          <w:szCs w:val="22"/>
        </w:rPr>
        <w:t>1</w:t>
      </w:r>
      <w:r w:rsidR="00ED5A4D">
        <w:rPr>
          <w:rFonts w:ascii="Arial" w:eastAsia="Times New Roman" w:hAnsi="Arial" w:cs="Arial"/>
          <w:color w:val="000000"/>
          <w:sz w:val="22"/>
          <w:szCs w:val="22"/>
        </w:rPr>
        <w:t>1</w:t>
      </w:r>
      <w:r w:rsidRPr="001A4C20">
        <w:rPr>
          <w:rFonts w:ascii="Arial" w:eastAsia="Times New Roman" w:hAnsi="Arial" w:cs="Arial"/>
          <w:color w:val="000000"/>
          <w:sz w:val="22"/>
          <w:szCs w:val="22"/>
        </w:rPr>
        <w:t>.2</w:t>
      </w:r>
      <w:r w:rsidR="00673A80">
        <w:rPr>
          <w:rFonts w:ascii="Arial" w:eastAsia="Times New Roman" w:hAnsi="Arial" w:cs="Arial"/>
          <w:color w:val="000000"/>
          <w:sz w:val="22"/>
          <w:szCs w:val="22"/>
        </w:rPr>
        <w:t>0</w:t>
      </w:r>
      <w:r w:rsidRPr="001A4C20">
        <w:rPr>
          <w:rFonts w:ascii="Arial" w:eastAsia="Times New Roman" w:hAnsi="Arial" w:cs="Arial"/>
          <w:color w:val="000000"/>
          <w:sz w:val="22"/>
          <w:szCs w:val="22"/>
        </w:rPr>
        <w:t xml:space="preserve"> A Administração Municipal, no prazo máximo 15 (quinze) dias úteis, contados da data de aplicação da sanção, deverá informar e manter atualizados os dados relativos às sanções por aplicadas, para fins de publicidade no Cadastro Nacional de Empresas Inidôneas e Suspensas (</w:t>
      </w:r>
      <w:proofErr w:type="spellStart"/>
      <w:r w:rsidRPr="001A4C20">
        <w:rPr>
          <w:rFonts w:ascii="Arial" w:eastAsia="Times New Roman" w:hAnsi="Arial" w:cs="Arial"/>
          <w:color w:val="000000"/>
          <w:sz w:val="22"/>
          <w:szCs w:val="22"/>
        </w:rPr>
        <w:t>Ceis</w:t>
      </w:r>
      <w:proofErr w:type="spellEnd"/>
      <w:r w:rsidRPr="001A4C20">
        <w:rPr>
          <w:rFonts w:ascii="Arial" w:eastAsia="Times New Roman" w:hAnsi="Arial" w:cs="Arial"/>
          <w:color w:val="000000"/>
          <w:sz w:val="22"/>
          <w:szCs w:val="22"/>
        </w:rPr>
        <w:t>) e no Cadastro Nacional de Empresas Punidas (</w:t>
      </w:r>
      <w:proofErr w:type="spellStart"/>
      <w:r w:rsidRPr="001A4C20">
        <w:rPr>
          <w:rFonts w:ascii="Arial" w:eastAsia="Times New Roman" w:hAnsi="Arial" w:cs="Arial"/>
          <w:color w:val="000000"/>
          <w:sz w:val="22"/>
          <w:szCs w:val="22"/>
        </w:rPr>
        <w:t>Cnep</w:t>
      </w:r>
      <w:proofErr w:type="spellEnd"/>
      <w:r w:rsidRPr="001A4C20">
        <w:rPr>
          <w:rFonts w:ascii="Arial" w:eastAsia="Times New Roman" w:hAnsi="Arial" w:cs="Arial"/>
          <w:color w:val="000000"/>
          <w:sz w:val="22"/>
          <w:szCs w:val="22"/>
        </w:rPr>
        <w:t xml:space="preserve">), instituídos no </w:t>
      </w:r>
      <w:r w:rsidRPr="001A4C20">
        <w:rPr>
          <w:rFonts w:ascii="Arial" w:eastAsia="Times New Roman" w:hAnsi="Arial" w:cs="Arial"/>
          <w:sz w:val="22"/>
          <w:szCs w:val="22"/>
        </w:rPr>
        <w:t xml:space="preserve">âmbito </w:t>
      </w:r>
      <w:r w:rsidRPr="00673A80">
        <w:rPr>
          <w:rFonts w:ascii="Arial" w:eastAsia="Times New Roman" w:hAnsi="Arial" w:cs="Arial"/>
          <w:color w:val="000000" w:themeColor="text1"/>
          <w:sz w:val="22"/>
          <w:szCs w:val="22"/>
        </w:rPr>
        <w:t>do Poder Executivo federal, observado o disposto no art. 169, § 3º da Lei nº 14.133/2021;</w:t>
      </w:r>
    </w:p>
    <w:p w14:paraId="782BBF17" w14:textId="77777777" w:rsidR="00F86A35" w:rsidRPr="00673A80" w:rsidRDefault="00F86A35" w:rsidP="00F86A35">
      <w:pPr>
        <w:widowControl/>
        <w:jc w:val="both"/>
        <w:rPr>
          <w:rFonts w:ascii="Arial" w:eastAsia="Times New Roman" w:hAnsi="Arial" w:cs="Arial"/>
          <w:color w:val="000000" w:themeColor="text1"/>
          <w:sz w:val="22"/>
          <w:szCs w:val="22"/>
        </w:rPr>
      </w:pPr>
    </w:p>
    <w:p w14:paraId="0E3B4C25" w14:textId="29AA7F10" w:rsidR="00B6699A" w:rsidRPr="00673A80"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673A80">
        <w:rPr>
          <w:rFonts w:ascii="Arial" w:eastAsia="Times New Roman" w:hAnsi="Arial" w:cs="Arial"/>
          <w:b/>
          <w:color w:val="000000" w:themeColor="text1"/>
          <w:sz w:val="22"/>
          <w:szCs w:val="22"/>
        </w:rPr>
        <w:t xml:space="preserve">CLÁUSULA DÉCIMA </w:t>
      </w:r>
      <w:r w:rsidR="00ED5A4D">
        <w:rPr>
          <w:rFonts w:ascii="Arial" w:eastAsia="Times New Roman" w:hAnsi="Arial" w:cs="Arial"/>
          <w:b/>
          <w:color w:val="000000" w:themeColor="text1"/>
          <w:sz w:val="22"/>
          <w:szCs w:val="22"/>
        </w:rPr>
        <w:t>SEGUNDA</w:t>
      </w:r>
      <w:r w:rsidRPr="00673A80">
        <w:rPr>
          <w:rFonts w:ascii="Arial" w:eastAsia="Times New Roman" w:hAnsi="Arial" w:cs="Arial"/>
          <w:b/>
          <w:color w:val="000000" w:themeColor="text1"/>
          <w:sz w:val="22"/>
          <w:szCs w:val="22"/>
        </w:rPr>
        <w:t xml:space="preserve"> – DA EXTINÇÃO DO CONTRATO (Art. 92, XIX da Lei nº 14.133/2021)</w:t>
      </w:r>
    </w:p>
    <w:p w14:paraId="13E4E7A8" w14:textId="06FB9CC3" w:rsidR="00B6699A" w:rsidRPr="001A4C20" w:rsidRDefault="00B6699A" w:rsidP="00F86A35">
      <w:pPr>
        <w:widowControl/>
        <w:jc w:val="both"/>
        <w:rPr>
          <w:rFonts w:ascii="Arial" w:eastAsia="Times New Roman" w:hAnsi="Arial" w:cs="Arial"/>
          <w:sz w:val="22"/>
          <w:szCs w:val="22"/>
        </w:rPr>
      </w:pPr>
      <w:r w:rsidRPr="00673A80">
        <w:rPr>
          <w:rFonts w:ascii="Arial" w:eastAsia="Times New Roman" w:hAnsi="Arial" w:cs="Arial"/>
          <w:color w:val="000000" w:themeColor="text1"/>
          <w:sz w:val="22"/>
          <w:szCs w:val="22"/>
        </w:rPr>
        <w:lastRenderedPageBreak/>
        <w:t>1</w:t>
      </w:r>
      <w:r w:rsidR="00ED5A4D">
        <w:rPr>
          <w:rFonts w:ascii="Arial" w:eastAsia="Times New Roman" w:hAnsi="Arial" w:cs="Arial"/>
          <w:color w:val="000000" w:themeColor="text1"/>
          <w:sz w:val="22"/>
          <w:szCs w:val="22"/>
        </w:rPr>
        <w:t>2</w:t>
      </w:r>
      <w:r w:rsidRPr="00673A80">
        <w:rPr>
          <w:rFonts w:ascii="Arial" w:eastAsia="Times New Roman" w:hAnsi="Arial" w:cs="Arial"/>
          <w:color w:val="000000" w:themeColor="text1"/>
          <w:sz w:val="22"/>
          <w:szCs w:val="22"/>
        </w:rPr>
        <w:t xml:space="preserve">.1 O inadimplemento de qualquer das cláusulas do presente contrato conforme art. 137, </w:t>
      </w:r>
      <w:r w:rsidRPr="001A4C20">
        <w:rPr>
          <w:rFonts w:ascii="Arial" w:eastAsia="Times New Roman" w:hAnsi="Arial" w:cs="Arial"/>
          <w:sz w:val="22"/>
          <w:szCs w:val="22"/>
        </w:rPr>
        <w:t>incisos de I a IX da Lei nº 14.133/2021, é motivo justo para a extinção do mesmo de acordo com o art. 138, da Lei nº 14.133/2021, a extinção do contrato poderá ser:</w:t>
      </w:r>
    </w:p>
    <w:p w14:paraId="4F97E50F" w14:textId="77777777"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I – determinada por ato unilateral e escrito da Administração, exceto no caso de descumprimento decorrente de sua própria conduta;</w:t>
      </w:r>
    </w:p>
    <w:p w14:paraId="113B3FCD" w14:textId="77777777"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II – consensual, por acordo entre as partes, por conciliação, por mediação ou por comitê de resolução de disputas, desde que haja interesse da Administração;</w:t>
      </w:r>
    </w:p>
    <w:p w14:paraId="290B5CA9" w14:textId="77777777"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III – determinada por decisão arbitral, em decorrência de cláusula compromissória ou compromisso arbitral, ou por decisão judicial.</w:t>
      </w:r>
    </w:p>
    <w:p w14:paraId="33EE9A49" w14:textId="77777777" w:rsidR="00B6699A" w:rsidRPr="001A4C20" w:rsidRDefault="00B6699A" w:rsidP="00F86A35">
      <w:pPr>
        <w:widowControl/>
        <w:jc w:val="both"/>
        <w:rPr>
          <w:rFonts w:ascii="Arial" w:eastAsia="Times New Roman" w:hAnsi="Arial" w:cs="Arial"/>
          <w:sz w:val="22"/>
          <w:szCs w:val="22"/>
        </w:rPr>
      </w:pPr>
    </w:p>
    <w:p w14:paraId="63A1A2A8" w14:textId="77777777" w:rsidR="00B6699A" w:rsidRPr="001A4C20" w:rsidRDefault="00B6699A" w:rsidP="00F86A35">
      <w:pPr>
        <w:widowControl/>
        <w:jc w:val="both"/>
        <w:rPr>
          <w:rFonts w:ascii="Arial" w:eastAsia="Batang" w:hAnsi="Arial" w:cs="Arial"/>
          <w:sz w:val="22"/>
          <w:szCs w:val="22"/>
        </w:rPr>
      </w:pPr>
      <w:r w:rsidRPr="001A4C20">
        <w:rPr>
          <w:rFonts w:ascii="Arial" w:eastAsia="Batang" w:hAnsi="Arial" w:cs="Arial"/>
          <w:b/>
          <w:sz w:val="22"/>
          <w:szCs w:val="22"/>
        </w:rPr>
        <w:t>Parágrafo Único</w:t>
      </w:r>
      <w:r w:rsidRPr="001A4C20">
        <w:rPr>
          <w:rFonts w:ascii="Arial" w:eastAsia="Batang" w:hAnsi="Arial" w:cs="Arial"/>
          <w:sz w:val="22"/>
          <w:szCs w:val="22"/>
        </w:rPr>
        <w:t xml:space="preserve"> – A extinção determinada por ato unilateral da Administração e a extinção consensual deverão ser precedidas de autorização escrita e fundamentada da autoridade competente e reduzidas a termo no respectivo processo.</w:t>
      </w:r>
    </w:p>
    <w:p w14:paraId="4AE9F374" w14:textId="77777777" w:rsidR="00B6699A" w:rsidRPr="001A4C20" w:rsidRDefault="00B6699A" w:rsidP="00F86A35">
      <w:pPr>
        <w:widowControl/>
        <w:jc w:val="both"/>
        <w:rPr>
          <w:rFonts w:ascii="Arial" w:eastAsia="Batang" w:hAnsi="Arial" w:cs="Arial"/>
          <w:sz w:val="22"/>
          <w:szCs w:val="22"/>
        </w:rPr>
      </w:pPr>
    </w:p>
    <w:p w14:paraId="0C2D7C9D" w14:textId="188B344D" w:rsidR="00B6699A" w:rsidRPr="00673A80" w:rsidRDefault="00B6699A" w:rsidP="00F86A35">
      <w:pPr>
        <w:widowControl/>
        <w:tabs>
          <w:tab w:val="left" w:pos="1728"/>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b/>
          <w:color w:val="000000" w:themeColor="text1"/>
          <w:sz w:val="22"/>
          <w:szCs w:val="22"/>
        </w:rPr>
      </w:pPr>
      <w:r w:rsidRPr="00673A80">
        <w:rPr>
          <w:rFonts w:ascii="Arial" w:eastAsia="Times New Roman" w:hAnsi="Arial" w:cs="Arial"/>
          <w:b/>
          <w:color w:val="000000" w:themeColor="text1"/>
          <w:sz w:val="22"/>
          <w:szCs w:val="22"/>
        </w:rPr>
        <w:t xml:space="preserve">CLÁUSULA DÉCIMA </w:t>
      </w:r>
      <w:r w:rsidR="00ED5A4D">
        <w:rPr>
          <w:rFonts w:ascii="Arial" w:eastAsia="Times New Roman" w:hAnsi="Arial" w:cs="Arial"/>
          <w:b/>
          <w:sz w:val="22"/>
          <w:szCs w:val="22"/>
        </w:rPr>
        <w:t>TERCEIRA</w:t>
      </w:r>
      <w:r w:rsidRPr="00673A80">
        <w:rPr>
          <w:rFonts w:ascii="Arial" w:eastAsia="Times New Roman" w:hAnsi="Arial" w:cs="Arial"/>
          <w:b/>
          <w:color w:val="000000" w:themeColor="text1"/>
          <w:sz w:val="22"/>
          <w:szCs w:val="22"/>
        </w:rPr>
        <w:t xml:space="preserve"> – DA FISCALIZAÇÃO e GESTÃO DO CONTRATO (Art. 92 inciso XVIII e art. 117 da Lei nº 14.133/2021) </w:t>
      </w:r>
    </w:p>
    <w:p w14:paraId="481253D9" w14:textId="63A13F53"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1</w:t>
      </w:r>
      <w:r w:rsidR="00ED5A4D">
        <w:rPr>
          <w:rFonts w:ascii="Arial" w:eastAsia="Times New Roman" w:hAnsi="Arial" w:cs="Arial"/>
          <w:sz w:val="22"/>
          <w:szCs w:val="22"/>
        </w:rPr>
        <w:t>3</w:t>
      </w:r>
      <w:r w:rsidRPr="001A4C20">
        <w:rPr>
          <w:rFonts w:ascii="Arial" w:eastAsia="Times New Roman" w:hAnsi="Arial" w:cs="Arial"/>
          <w:sz w:val="22"/>
          <w:szCs w:val="22"/>
        </w:rPr>
        <w:t>.1 A execução do contrato deverá ser acompanhada e fiscalizada p</w:t>
      </w:r>
      <w:r w:rsidR="00971E4B">
        <w:rPr>
          <w:rFonts w:ascii="Arial" w:eastAsia="Times New Roman" w:hAnsi="Arial" w:cs="Arial"/>
          <w:sz w:val="22"/>
          <w:szCs w:val="22"/>
        </w:rPr>
        <w:t>or</w:t>
      </w:r>
      <w:r w:rsidRPr="001A4C20">
        <w:rPr>
          <w:rFonts w:ascii="Arial" w:eastAsia="Times New Roman" w:hAnsi="Arial" w:cs="Arial"/>
          <w:sz w:val="22"/>
          <w:szCs w:val="22"/>
        </w:rPr>
        <w:t xml:space="preserve"> servidor</w:t>
      </w:r>
      <w:r w:rsidR="00971E4B">
        <w:rPr>
          <w:rFonts w:ascii="Arial" w:eastAsia="Times New Roman" w:hAnsi="Arial" w:cs="Arial"/>
          <w:sz w:val="22"/>
          <w:szCs w:val="22"/>
        </w:rPr>
        <w:t xml:space="preserve"> (</w:t>
      </w:r>
      <w:r w:rsidR="00673A80">
        <w:rPr>
          <w:rFonts w:ascii="Arial" w:eastAsia="Times New Roman" w:hAnsi="Arial" w:cs="Arial"/>
          <w:sz w:val="22"/>
          <w:szCs w:val="22"/>
        </w:rPr>
        <w:t>a</w:t>
      </w:r>
      <w:r w:rsidR="00971E4B">
        <w:rPr>
          <w:rFonts w:ascii="Arial" w:eastAsia="Times New Roman" w:hAnsi="Arial" w:cs="Arial"/>
          <w:sz w:val="22"/>
          <w:szCs w:val="22"/>
        </w:rPr>
        <w:t>)</w:t>
      </w:r>
      <w:r w:rsidRPr="001A4C20">
        <w:rPr>
          <w:rFonts w:ascii="Arial" w:eastAsia="Times New Roman" w:hAnsi="Arial" w:cs="Arial"/>
          <w:sz w:val="22"/>
          <w:szCs w:val="22"/>
        </w:rPr>
        <w:t xml:space="preserve"> </w:t>
      </w:r>
      <w:r w:rsidR="00971E4B" w:rsidRPr="00971E4B">
        <w:rPr>
          <w:rFonts w:ascii="Arial" w:eastAsia="Times New Roman" w:hAnsi="Arial" w:cs="Arial"/>
          <w:bCs/>
          <w:color w:val="000000" w:themeColor="text1"/>
          <w:sz w:val="22"/>
          <w:szCs w:val="22"/>
        </w:rPr>
        <w:t>indicado pela Secretaria</w:t>
      </w:r>
      <w:r w:rsidRPr="00673A80">
        <w:rPr>
          <w:rFonts w:ascii="Arial" w:eastAsia="Times New Roman" w:hAnsi="Arial" w:cs="Arial"/>
          <w:b/>
          <w:color w:val="000000" w:themeColor="text1"/>
          <w:sz w:val="22"/>
          <w:szCs w:val="22"/>
        </w:rPr>
        <w:t xml:space="preserve"> </w:t>
      </w:r>
      <w:r w:rsidRPr="00673A80">
        <w:rPr>
          <w:rFonts w:ascii="Arial" w:eastAsia="Times New Roman" w:hAnsi="Arial" w:cs="Arial"/>
          <w:color w:val="000000" w:themeColor="text1"/>
          <w:sz w:val="22"/>
          <w:szCs w:val="22"/>
        </w:rPr>
        <w:t xml:space="preserve">ou </w:t>
      </w:r>
      <w:r w:rsidRPr="001A4C20">
        <w:rPr>
          <w:rFonts w:ascii="Arial" w:eastAsia="Times New Roman" w:hAnsi="Arial" w:cs="Arial"/>
          <w:sz w:val="22"/>
          <w:szCs w:val="22"/>
        </w:rPr>
        <w:t>pelos respectivos substitutos, permitida a contratação de terceiros para assisti-los e subsidiá-los com informações pertinentes a essa atribuição.</w:t>
      </w:r>
    </w:p>
    <w:p w14:paraId="02278A3F" w14:textId="7EA5AC48"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1</w:t>
      </w:r>
      <w:r w:rsidR="00ED5A4D">
        <w:rPr>
          <w:rFonts w:ascii="Arial" w:eastAsia="Times New Roman" w:hAnsi="Arial" w:cs="Arial"/>
          <w:sz w:val="22"/>
          <w:szCs w:val="22"/>
        </w:rPr>
        <w:t>3</w:t>
      </w:r>
      <w:r w:rsidRPr="001A4C20">
        <w:rPr>
          <w:rFonts w:ascii="Arial" w:eastAsia="Times New Roman" w:hAnsi="Arial" w:cs="Arial"/>
          <w:sz w:val="22"/>
          <w:szCs w:val="22"/>
        </w:rPr>
        <w:t>.2 O fiscal do contrato anotará em registro próprio todas as ocorrências relacionadas à execução do contrato, determinando o que for necessário para a regularização das faltas ou dos defeitos observados, e informará a seus superiores, em tempo hábil para a adoção das medidas convenientes, a situação que demandar decisão ou providência que ultrapasse sua competência.</w:t>
      </w:r>
    </w:p>
    <w:p w14:paraId="41EF4144" w14:textId="0D49DA80"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1</w:t>
      </w:r>
      <w:r w:rsidR="00ED5A4D">
        <w:rPr>
          <w:rFonts w:ascii="Arial" w:eastAsia="Times New Roman" w:hAnsi="Arial" w:cs="Arial"/>
          <w:sz w:val="22"/>
          <w:szCs w:val="22"/>
        </w:rPr>
        <w:t>3</w:t>
      </w:r>
      <w:r w:rsidRPr="001A4C20">
        <w:rPr>
          <w:rFonts w:ascii="Arial" w:eastAsia="Times New Roman" w:hAnsi="Arial" w:cs="Arial"/>
          <w:sz w:val="22"/>
          <w:szCs w:val="22"/>
        </w:rPr>
        <w:t>.3 O fiscal do contrato será auxiliado pelos órgãos de assessoramento jurídico e de controle interno da Administração, que deverão dirimir dúvidas e subsidiá-lo com informações relevantes para prevenir riscos na execução contratual.</w:t>
      </w:r>
    </w:p>
    <w:p w14:paraId="12A7B842" w14:textId="77777777" w:rsidR="00B6699A" w:rsidRPr="001A4C20" w:rsidRDefault="00B6699A" w:rsidP="00F86A35">
      <w:pPr>
        <w:widowControl/>
        <w:jc w:val="both"/>
        <w:rPr>
          <w:rFonts w:ascii="Arial" w:eastAsia="Times New Roman" w:hAnsi="Arial" w:cs="Arial"/>
          <w:sz w:val="22"/>
          <w:szCs w:val="22"/>
        </w:rPr>
      </w:pPr>
    </w:p>
    <w:p w14:paraId="47546B55" w14:textId="1B6E9C21" w:rsidR="00B6699A" w:rsidRPr="001A4C20" w:rsidRDefault="00B6699A" w:rsidP="00F86A35">
      <w:pPr>
        <w:widowControl/>
        <w:jc w:val="both"/>
        <w:rPr>
          <w:rFonts w:ascii="Arial" w:eastAsia="Times New Roman" w:hAnsi="Arial" w:cs="Arial"/>
          <w:b/>
          <w:sz w:val="22"/>
          <w:szCs w:val="22"/>
        </w:rPr>
      </w:pPr>
      <w:r w:rsidRPr="001A4C20">
        <w:rPr>
          <w:rFonts w:ascii="Arial" w:eastAsia="Times New Roman" w:hAnsi="Arial" w:cs="Arial"/>
          <w:b/>
          <w:sz w:val="22"/>
          <w:szCs w:val="22"/>
        </w:rPr>
        <w:t xml:space="preserve">CLÁUSULA DÉCIMA </w:t>
      </w:r>
      <w:r w:rsidR="00ED5A4D">
        <w:rPr>
          <w:rFonts w:ascii="Arial" w:eastAsia="Times New Roman" w:hAnsi="Arial" w:cs="Arial"/>
          <w:b/>
          <w:color w:val="000000" w:themeColor="text1"/>
          <w:sz w:val="22"/>
          <w:szCs w:val="22"/>
        </w:rPr>
        <w:t>QUARTA</w:t>
      </w:r>
      <w:r w:rsidRPr="001A4C20">
        <w:rPr>
          <w:rFonts w:ascii="Arial" w:eastAsia="Times New Roman" w:hAnsi="Arial" w:cs="Arial"/>
          <w:b/>
          <w:sz w:val="22"/>
          <w:szCs w:val="22"/>
        </w:rPr>
        <w:t xml:space="preserve"> – </w:t>
      </w:r>
      <w:r w:rsidR="000A452E" w:rsidRPr="000A452E">
        <w:rPr>
          <w:rFonts w:ascii="Arial" w:eastAsia="Times New Roman" w:hAnsi="Arial" w:cs="Arial"/>
          <w:b/>
          <w:sz w:val="22"/>
          <w:szCs w:val="22"/>
        </w:rPr>
        <w:t>DO REAJUSTE</w:t>
      </w:r>
    </w:p>
    <w:p w14:paraId="6CA44977" w14:textId="3D816D6C" w:rsidR="000A452E" w:rsidRPr="000A452E" w:rsidRDefault="00B6699A" w:rsidP="000A452E">
      <w:pPr>
        <w:widowControl/>
        <w:jc w:val="both"/>
        <w:rPr>
          <w:rFonts w:ascii="Arial" w:eastAsia="Times New Roman" w:hAnsi="Arial" w:cs="Arial"/>
          <w:sz w:val="22"/>
          <w:szCs w:val="22"/>
        </w:rPr>
      </w:pPr>
      <w:r w:rsidRPr="001A4C20">
        <w:rPr>
          <w:rFonts w:ascii="Arial" w:eastAsia="Times New Roman" w:hAnsi="Arial" w:cs="Arial"/>
          <w:sz w:val="22"/>
          <w:szCs w:val="22"/>
        </w:rPr>
        <w:t>1</w:t>
      </w:r>
      <w:r w:rsidR="000A452E">
        <w:rPr>
          <w:rFonts w:ascii="Arial" w:eastAsia="Times New Roman" w:hAnsi="Arial" w:cs="Arial"/>
          <w:sz w:val="22"/>
          <w:szCs w:val="22"/>
        </w:rPr>
        <w:t>4</w:t>
      </w:r>
      <w:r w:rsidRPr="001A4C20">
        <w:rPr>
          <w:rFonts w:ascii="Arial" w:eastAsia="Times New Roman" w:hAnsi="Arial" w:cs="Arial"/>
          <w:sz w:val="22"/>
          <w:szCs w:val="22"/>
        </w:rPr>
        <w:t xml:space="preserve">.1 </w:t>
      </w:r>
      <w:r w:rsidR="000A452E" w:rsidRPr="000A452E">
        <w:rPr>
          <w:rFonts w:ascii="Arial" w:eastAsia="Times New Roman" w:hAnsi="Arial" w:cs="Arial"/>
          <w:sz w:val="22"/>
          <w:szCs w:val="22"/>
        </w:rPr>
        <w:t>O presente contrato deverá ser reajustado a cada 12 (doze) meses, contados a partir da sua assinatura, adotando-se, para tanto, a variação positiva do índice IGP-M/FGV, ou, na sua falta, pelo índice da inflação do período, medido pela Fundação Getúlio Vargas ou outro ajustado em comum acordo entre as partes.</w:t>
      </w:r>
    </w:p>
    <w:p w14:paraId="75A341A1" w14:textId="10D1D2C0" w:rsidR="000A452E" w:rsidRPr="000A452E" w:rsidRDefault="000A452E" w:rsidP="000A452E">
      <w:pPr>
        <w:widowControl/>
        <w:jc w:val="both"/>
        <w:rPr>
          <w:rFonts w:ascii="Arial" w:eastAsia="Times New Roman" w:hAnsi="Arial" w:cs="Arial"/>
          <w:sz w:val="22"/>
          <w:szCs w:val="22"/>
        </w:rPr>
      </w:pPr>
      <w:r>
        <w:rPr>
          <w:rFonts w:ascii="Arial" w:eastAsia="Times New Roman" w:hAnsi="Arial" w:cs="Arial"/>
          <w:sz w:val="22"/>
          <w:szCs w:val="22"/>
        </w:rPr>
        <w:t xml:space="preserve">14.2 </w:t>
      </w:r>
      <w:r w:rsidRPr="000A452E">
        <w:rPr>
          <w:rFonts w:ascii="Arial" w:eastAsia="Times New Roman" w:hAnsi="Arial" w:cs="Arial"/>
          <w:sz w:val="22"/>
          <w:szCs w:val="22"/>
        </w:rPr>
        <w:t>Na ocasião do reajuste contratual será encaminhada para a CONTRATANTE uma correspondência informando os novos valores aplicáveis ao presente Contrato e a respectiva vigência de tais valores.</w:t>
      </w:r>
    </w:p>
    <w:p w14:paraId="67D3F2F7" w14:textId="5C8ECF23" w:rsidR="00B6699A" w:rsidRPr="001A4C20" w:rsidRDefault="00B6699A" w:rsidP="00F86A35">
      <w:pPr>
        <w:widowControl/>
        <w:jc w:val="both"/>
        <w:rPr>
          <w:rFonts w:ascii="Arial" w:eastAsia="Times New Roman" w:hAnsi="Arial" w:cs="Arial"/>
          <w:sz w:val="22"/>
          <w:szCs w:val="22"/>
        </w:rPr>
      </w:pPr>
      <w:r w:rsidRPr="001A4C20">
        <w:rPr>
          <w:rFonts w:ascii="Arial" w:eastAsia="Times New Roman" w:hAnsi="Arial" w:cs="Arial"/>
          <w:sz w:val="22"/>
          <w:szCs w:val="22"/>
        </w:rPr>
        <w:t>.</w:t>
      </w:r>
    </w:p>
    <w:p w14:paraId="491CCDB7" w14:textId="5D521A1D" w:rsidR="00B6699A" w:rsidRPr="00673A80" w:rsidRDefault="00B6699A" w:rsidP="00F86A35">
      <w:pPr>
        <w:widowControl/>
        <w:jc w:val="both"/>
        <w:rPr>
          <w:rFonts w:ascii="Arial" w:eastAsia="Times New Roman" w:hAnsi="Arial" w:cs="Arial"/>
          <w:b/>
          <w:color w:val="000000" w:themeColor="text1"/>
          <w:sz w:val="22"/>
          <w:szCs w:val="22"/>
        </w:rPr>
      </w:pPr>
      <w:r w:rsidRPr="00673A80">
        <w:rPr>
          <w:rFonts w:ascii="Arial" w:eastAsia="Times New Roman" w:hAnsi="Arial" w:cs="Arial"/>
          <w:b/>
          <w:color w:val="000000" w:themeColor="text1"/>
          <w:sz w:val="22"/>
          <w:szCs w:val="22"/>
        </w:rPr>
        <w:t xml:space="preserve">CLÁUSULA DÉCIMA </w:t>
      </w:r>
      <w:r w:rsidR="00F86A35">
        <w:rPr>
          <w:rFonts w:ascii="Arial" w:eastAsia="Times New Roman" w:hAnsi="Arial" w:cs="Arial"/>
          <w:b/>
          <w:color w:val="000000" w:themeColor="text1"/>
          <w:sz w:val="22"/>
          <w:szCs w:val="22"/>
        </w:rPr>
        <w:t>QU</w:t>
      </w:r>
      <w:r w:rsidR="00ED5A4D">
        <w:rPr>
          <w:rFonts w:ascii="Arial" w:eastAsia="Times New Roman" w:hAnsi="Arial" w:cs="Arial"/>
          <w:b/>
          <w:color w:val="000000" w:themeColor="text1"/>
          <w:sz w:val="22"/>
          <w:szCs w:val="22"/>
        </w:rPr>
        <w:t>INTA</w:t>
      </w:r>
      <w:r w:rsidRPr="00673A80">
        <w:rPr>
          <w:rFonts w:ascii="Arial" w:eastAsia="Times New Roman" w:hAnsi="Arial" w:cs="Arial"/>
          <w:b/>
          <w:color w:val="000000" w:themeColor="text1"/>
          <w:sz w:val="22"/>
          <w:szCs w:val="22"/>
        </w:rPr>
        <w:t xml:space="preserve"> – DO FORO Art. 92, XIX § 1º da Lei nº 14.133/2021)</w:t>
      </w:r>
    </w:p>
    <w:p w14:paraId="710CB31A" w14:textId="300F6C08" w:rsidR="00B6699A" w:rsidRPr="00673A80" w:rsidRDefault="00B6699A" w:rsidP="00F86A35">
      <w:pPr>
        <w:widowControl/>
        <w:jc w:val="both"/>
        <w:rPr>
          <w:rFonts w:ascii="Arial" w:eastAsia="Times New Roman" w:hAnsi="Arial" w:cs="Arial"/>
          <w:color w:val="000000" w:themeColor="text1"/>
          <w:sz w:val="22"/>
          <w:szCs w:val="22"/>
        </w:rPr>
      </w:pPr>
      <w:r w:rsidRPr="00673A80">
        <w:rPr>
          <w:rFonts w:ascii="Arial" w:eastAsia="Times New Roman" w:hAnsi="Arial" w:cs="Arial"/>
          <w:color w:val="000000" w:themeColor="text1"/>
          <w:sz w:val="22"/>
          <w:szCs w:val="22"/>
        </w:rPr>
        <w:t>1</w:t>
      </w:r>
      <w:r w:rsidR="000A452E">
        <w:rPr>
          <w:rFonts w:ascii="Arial" w:eastAsia="Times New Roman" w:hAnsi="Arial" w:cs="Arial"/>
          <w:color w:val="000000" w:themeColor="text1"/>
          <w:sz w:val="22"/>
          <w:szCs w:val="22"/>
        </w:rPr>
        <w:t>5</w:t>
      </w:r>
      <w:r w:rsidRPr="00673A80">
        <w:rPr>
          <w:rFonts w:ascii="Arial" w:eastAsia="Times New Roman" w:hAnsi="Arial" w:cs="Arial"/>
          <w:color w:val="000000" w:themeColor="text1"/>
          <w:sz w:val="22"/>
          <w:szCs w:val="22"/>
        </w:rPr>
        <w:t xml:space="preserve">.1 Fica eleito o foro do município de </w:t>
      </w:r>
      <w:r w:rsidR="00673A80">
        <w:rPr>
          <w:rFonts w:ascii="Arial" w:eastAsia="Times New Roman" w:hAnsi="Arial" w:cs="Arial"/>
          <w:color w:val="000000" w:themeColor="text1"/>
          <w:sz w:val="22"/>
          <w:szCs w:val="22"/>
        </w:rPr>
        <w:t>Porto Real do Colégio</w:t>
      </w:r>
      <w:r w:rsidRPr="00673A80">
        <w:rPr>
          <w:rFonts w:ascii="Arial" w:eastAsia="Times New Roman" w:hAnsi="Arial" w:cs="Arial"/>
          <w:color w:val="000000" w:themeColor="text1"/>
          <w:sz w:val="22"/>
          <w:szCs w:val="22"/>
        </w:rPr>
        <w:t xml:space="preserve">, Estado de </w:t>
      </w:r>
      <w:r w:rsidR="00673A80">
        <w:rPr>
          <w:rFonts w:ascii="Arial" w:eastAsia="Times New Roman" w:hAnsi="Arial" w:cs="Arial"/>
          <w:color w:val="000000" w:themeColor="text1"/>
          <w:sz w:val="22"/>
          <w:szCs w:val="22"/>
        </w:rPr>
        <w:t>Alagoas</w:t>
      </w:r>
      <w:r w:rsidRPr="00673A80">
        <w:rPr>
          <w:rFonts w:ascii="Arial" w:eastAsia="Times New Roman" w:hAnsi="Arial" w:cs="Arial"/>
          <w:color w:val="000000" w:themeColor="text1"/>
          <w:sz w:val="22"/>
          <w:szCs w:val="22"/>
        </w:rPr>
        <w:t>, com exclusão de qualquer outro, por mais privilegiado que seja, para dirimir quaisquer dúvidas surgidas na execução do presente Contrato.</w:t>
      </w:r>
    </w:p>
    <w:p w14:paraId="7460050C" w14:textId="77777777" w:rsidR="00F86A35" w:rsidRDefault="00F86A35" w:rsidP="00F86A35">
      <w:pPr>
        <w:widowControl/>
        <w:jc w:val="both"/>
        <w:rPr>
          <w:rFonts w:ascii="Arial" w:eastAsia="Times New Roman" w:hAnsi="Arial" w:cs="Arial"/>
          <w:color w:val="000000" w:themeColor="text1"/>
          <w:sz w:val="22"/>
          <w:szCs w:val="22"/>
        </w:rPr>
      </w:pPr>
    </w:p>
    <w:p w14:paraId="0F3FF38B" w14:textId="77777777" w:rsidR="00B6699A" w:rsidRPr="001A4C20" w:rsidRDefault="00B6699A" w:rsidP="00F86A35">
      <w:pPr>
        <w:widowControl/>
        <w:jc w:val="both"/>
        <w:rPr>
          <w:rFonts w:ascii="Arial" w:eastAsia="Times New Roman" w:hAnsi="Arial" w:cs="Arial"/>
          <w:sz w:val="22"/>
          <w:szCs w:val="22"/>
        </w:rPr>
      </w:pPr>
      <w:r w:rsidRPr="00673A80">
        <w:rPr>
          <w:rFonts w:ascii="Arial" w:eastAsia="Times New Roman" w:hAnsi="Arial" w:cs="Arial"/>
          <w:color w:val="000000" w:themeColor="text1"/>
          <w:sz w:val="22"/>
          <w:szCs w:val="22"/>
        </w:rPr>
        <w:t>E, assim</w:t>
      </w:r>
      <w:r w:rsidRPr="001A4C20">
        <w:rPr>
          <w:rFonts w:ascii="Arial" w:eastAsia="Times New Roman" w:hAnsi="Arial" w:cs="Arial"/>
          <w:sz w:val="22"/>
          <w:szCs w:val="22"/>
        </w:rPr>
        <w:t>, por se acharem justos e contratados, assinam o presente instrumento particular de Contrato em 02 (duas) vias de igual teor e para um único e só efeito, juntamente com as testemunhas abaixo, a fim de que possa surtir os efeitos legais.</w:t>
      </w:r>
    </w:p>
    <w:p w14:paraId="5FDF6CF5" w14:textId="1963ED70" w:rsidR="000424FF" w:rsidRPr="00F86A35" w:rsidRDefault="000424FF" w:rsidP="00F86A35">
      <w:pPr>
        <w:widowControl/>
        <w:tabs>
          <w:tab w:val="left" w:pos="3808"/>
        </w:tabs>
        <w:jc w:val="center"/>
        <w:rPr>
          <w:rFonts w:ascii="Times New Roman" w:eastAsia="Times New Roman" w:hAnsi="Times New Roman" w:cs="Times New Roman"/>
          <w:bCs/>
          <w:iCs/>
        </w:rPr>
      </w:pPr>
    </w:p>
    <w:p w14:paraId="37104C2A" w14:textId="555A3D66" w:rsidR="00F86A35" w:rsidRPr="00F86A35" w:rsidRDefault="00F86A35" w:rsidP="00F86A35">
      <w:pPr>
        <w:pStyle w:val="Corpodetexto"/>
        <w:tabs>
          <w:tab w:val="left" w:pos="7371"/>
        </w:tabs>
        <w:ind w:left="1858" w:right="76"/>
        <w:jc w:val="center"/>
      </w:pPr>
      <w:r w:rsidRPr="00F86A35">
        <w:t>Olho</w:t>
      </w:r>
      <w:r w:rsidRPr="00F86A35">
        <w:rPr>
          <w:spacing w:val="-2"/>
        </w:rPr>
        <w:t xml:space="preserve"> </w:t>
      </w:r>
      <w:r w:rsidRPr="00F86A35">
        <w:t>D’Água</w:t>
      </w:r>
      <w:r w:rsidRPr="00F86A35">
        <w:rPr>
          <w:spacing w:val="-2"/>
        </w:rPr>
        <w:t xml:space="preserve"> </w:t>
      </w:r>
      <w:r w:rsidRPr="00F86A35">
        <w:t>Grande/AL,</w:t>
      </w:r>
      <w:r w:rsidRPr="00F86A35">
        <w:rPr>
          <w:spacing w:val="-1"/>
        </w:rPr>
        <w:t xml:space="preserve"> </w:t>
      </w:r>
      <w:r w:rsidR="00583AA7">
        <w:t>02</w:t>
      </w:r>
      <w:r w:rsidRPr="00F86A35">
        <w:rPr>
          <w:spacing w:val="-2"/>
        </w:rPr>
        <w:t xml:space="preserve"> </w:t>
      </w:r>
      <w:r w:rsidRPr="00F86A35">
        <w:t>de</w:t>
      </w:r>
      <w:r w:rsidRPr="00F86A35">
        <w:rPr>
          <w:spacing w:val="1"/>
        </w:rPr>
        <w:t xml:space="preserve"> </w:t>
      </w:r>
      <w:r w:rsidR="00583AA7">
        <w:t>janeiro</w:t>
      </w:r>
      <w:r w:rsidRPr="00F86A35">
        <w:rPr>
          <w:spacing w:val="-1"/>
        </w:rPr>
        <w:t xml:space="preserve"> </w:t>
      </w:r>
      <w:r w:rsidRPr="00F86A35">
        <w:t>de</w:t>
      </w:r>
      <w:r w:rsidRPr="00F86A35">
        <w:rPr>
          <w:spacing w:val="-3"/>
        </w:rPr>
        <w:t xml:space="preserve"> </w:t>
      </w:r>
      <w:r w:rsidRPr="00F86A35">
        <w:t>202</w:t>
      </w:r>
      <w:r w:rsidR="00583AA7">
        <w:t>5</w:t>
      </w:r>
      <w:r w:rsidRPr="00F86A35">
        <w:t>.</w:t>
      </w:r>
    </w:p>
    <w:p w14:paraId="0746C79F" w14:textId="77777777" w:rsidR="00F86A35" w:rsidRPr="00F86A35" w:rsidRDefault="00F86A35" w:rsidP="00F86A35">
      <w:pPr>
        <w:pStyle w:val="Corpodetexto"/>
      </w:pPr>
    </w:p>
    <w:p w14:paraId="4164C281" w14:textId="77777777" w:rsidR="00F86A35" w:rsidRPr="00F86A35" w:rsidRDefault="00F86A35" w:rsidP="00F86A35">
      <w:pPr>
        <w:pStyle w:val="Corpodetexto"/>
      </w:pPr>
    </w:p>
    <w:p w14:paraId="51869AFD" w14:textId="77777777" w:rsidR="00F86A35" w:rsidRPr="00F86A35" w:rsidRDefault="00F86A35" w:rsidP="00F86A35">
      <w:pPr>
        <w:pStyle w:val="Ttulo1"/>
        <w:spacing w:before="0" w:after="0"/>
        <w:ind w:left="1858" w:right="1866"/>
        <w:jc w:val="center"/>
        <w:rPr>
          <w:rFonts w:ascii="Times New Roman" w:hAnsi="Times New Roman" w:cs="Times New Roman"/>
          <w:sz w:val="24"/>
          <w:szCs w:val="24"/>
        </w:rPr>
      </w:pPr>
      <w:r w:rsidRPr="00F86A35">
        <w:rPr>
          <w:rFonts w:ascii="Times New Roman" w:hAnsi="Times New Roman" w:cs="Times New Roman"/>
          <w:sz w:val="24"/>
          <w:szCs w:val="24"/>
        </w:rPr>
        <w:t>MUNICÍPIO</w:t>
      </w:r>
      <w:r w:rsidRPr="00F86A35">
        <w:rPr>
          <w:rFonts w:ascii="Times New Roman" w:hAnsi="Times New Roman" w:cs="Times New Roman"/>
          <w:spacing w:val="1"/>
          <w:sz w:val="24"/>
          <w:szCs w:val="24"/>
        </w:rPr>
        <w:t xml:space="preserve"> </w:t>
      </w:r>
      <w:r w:rsidRPr="00F86A35">
        <w:rPr>
          <w:rFonts w:ascii="Times New Roman" w:hAnsi="Times New Roman" w:cs="Times New Roman"/>
          <w:sz w:val="24"/>
          <w:szCs w:val="24"/>
        </w:rPr>
        <w:t>DE</w:t>
      </w:r>
      <w:r w:rsidRPr="00F86A35">
        <w:rPr>
          <w:rFonts w:ascii="Times New Roman" w:hAnsi="Times New Roman" w:cs="Times New Roman"/>
          <w:spacing w:val="-3"/>
          <w:sz w:val="24"/>
          <w:szCs w:val="24"/>
        </w:rPr>
        <w:t xml:space="preserve"> </w:t>
      </w:r>
      <w:r w:rsidRPr="00F86A35">
        <w:rPr>
          <w:rFonts w:ascii="Times New Roman" w:hAnsi="Times New Roman" w:cs="Times New Roman"/>
          <w:sz w:val="24"/>
          <w:szCs w:val="24"/>
        </w:rPr>
        <w:t>OLHO</w:t>
      </w:r>
      <w:r w:rsidRPr="00F86A35">
        <w:rPr>
          <w:rFonts w:ascii="Times New Roman" w:hAnsi="Times New Roman" w:cs="Times New Roman"/>
          <w:spacing w:val="-1"/>
          <w:sz w:val="24"/>
          <w:szCs w:val="24"/>
        </w:rPr>
        <w:t xml:space="preserve"> </w:t>
      </w:r>
      <w:r w:rsidRPr="00F86A35">
        <w:rPr>
          <w:rFonts w:ascii="Times New Roman" w:hAnsi="Times New Roman" w:cs="Times New Roman"/>
          <w:sz w:val="24"/>
          <w:szCs w:val="24"/>
        </w:rPr>
        <w:t>D’ÁGUA GRANDE/AL</w:t>
      </w:r>
    </w:p>
    <w:p w14:paraId="33F4CABB" w14:textId="77777777" w:rsidR="00F86A35" w:rsidRPr="00F86A35" w:rsidRDefault="00F86A35" w:rsidP="00F86A35">
      <w:pPr>
        <w:pStyle w:val="Ttulo1"/>
        <w:spacing w:before="0" w:after="0"/>
        <w:ind w:left="1858" w:right="1866"/>
        <w:jc w:val="center"/>
        <w:rPr>
          <w:rFonts w:ascii="Times New Roman" w:hAnsi="Times New Roman" w:cs="Times New Roman"/>
          <w:sz w:val="24"/>
          <w:szCs w:val="24"/>
        </w:rPr>
      </w:pPr>
      <w:r w:rsidRPr="00F86A35">
        <w:rPr>
          <w:rFonts w:ascii="Times New Roman" w:hAnsi="Times New Roman" w:cs="Times New Roman"/>
          <w:sz w:val="24"/>
          <w:szCs w:val="24"/>
        </w:rPr>
        <w:t>MARIA</w:t>
      </w:r>
      <w:r w:rsidRPr="00F86A35">
        <w:rPr>
          <w:rFonts w:ascii="Times New Roman" w:hAnsi="Times New Roman" w:cs="Times New Roman"/>
          <w:spacing w:val="1"/>
          <w:sz w:val="24"/>
          <w:szCs w:val="24"/>
        </w:rPr>
        <w:t xml:space="preserve"> </w:t>
      </w:r>
      <w:r w:rsidRPr="00F86A35">
        <w:rPr>
          <w:rFonts w:ascii="Times New Roman" w:hAnsi="Times New Roman" w:cs="Times New Roman"/>
          <w:sz w:val="24"/>
          <w:szCs w:val="24"/>
        </w:rPr>
        <w:t>SUZANICE HIGINO BAHÉ</w:t>
      </w:r>
    </w:p>
    <w:p w14:paraId="51123436" w14:textId="77777777" w:rsidR="00F86A35" w:rsidRPr="00F86A35" w:rsidRDefault="00F86A35" w:rsidP="00F86A35">
      <w:pPr>
        <w:pStyle w:val="Ttulo1"/>
        <w:spacing w:before="0" w:after="0"/>
        <w:ind w:left="1858" w:right="1866"/>
        <w:jc w:val="center"/>
        <w:rPr>
          <w:rFonts w:ascii="Times New Roman" w:hAnsi="Times New Roman" w:cs="Times New Roman"/>
          <w:sz w:val="24"/>
          <w:szCs w:val="24"/>
        </w:rPr>
      </w:pPr>
      <w:r w:rsidRPr="00F86A35">
        <w:rPr>
          <w:rFonts w:ascii="Times New Roman" w:hAnsi="Times New Roman" w:cs="Times New Roman"/>
          <w:sz w:val="24"/>
          <w:szCs w:val="24"/>
        </w:rPr>
        <w:t>CONTRATANTE</w:t>
      </w:r>
    </w:p>
    <w:p w14:paraId="4269D202" w14:textId="77777777" w:rsidR="00F86A35" w:rsidRPr="00F86A35" w:rsidRDefault="00F86A35" w:rsidP="00F86A35">
      <w:pPr>
        <w:pStyle w:val="Corpodetexto"/>
        <w:rPr>
          <w:b/>
        </w:rPr>
      </w:pPr>
    </w:p>
    <w:p w14:paraId="70AA811F" w14:textId="77777777" w:rsidR="00F86A35" w:rsidRPr="00F86A35" w:rsidRDefault="00F86A35" w:rsidP="00F86A35">
      <w:pPr>
        <w:pStyle w:val="Corpodetexto"/>
        <w:ind w:left="-142"/>
        <w:rPr>
          <w:b/>
        </w:rPr>
      </w:pPr>
    </w:p>
    <w:p w14:paraId="7BC21A31" w14:textId="77777777" w:rsidR="008B73D0" w:rsidRPr="008B73D0" w:rsidRDefault="008B73D0" w:rsidP="008B73D0">
      <w:pPr>
        <w:jc w:val="center"/>
        <w:rPr>
          <w:rFonts w:ascii="Times New Roman" w:hAnsi="Times New Roman" w:cs="Times New Roman"/>
          <w:b/>
          <w:bCs/>
        </w:rPr>
      </w:pPr>
      <w:r w:rsidRPr="008B73D0">
        <w:rPr>
          <w:rFonts w:ascii="Times New Roman" w:hAnsi="Times New Roman" w:cs="Times New Roman"/>
          <w:b/>
          <w:bCs/>
        </w:rPr>
        <w:t>SERQUIP TRATAMENTOS RESIDUOS AL LTDA</w:t>
      </w:r>
    </w:p>
    <w:p w14:paraId="6073B8EB" w14:textId="77777777" w:rsidR="008B73D0" w:rsidRPr="008B73D0" w:rsidRDefault="008B73D0" w:rsidP="008B73D0">
      <w:pPr>
        <w:jc w:val="center"/>
        <w:rPr>
          <w:rFonts w:ascii="Times New Roman" w:hAnsi="Times New Roman" w:cs="Times New Roman"/>
          <w:b/>
          <w:bCs/>
        </w:rPr>
      </w:pPr>
      <w:r w:rsidRPr="008B73D0">
        <w:rPr>
          <w:rFonts w:ascii="Times New Roman" w:hAnsi="Times New Roman" w:cs="Times New Roman"/>
          <w:b/>
          <w:bCs/>
        </w:rPr>
        <w:t>BRUNO BROAD RIZZO DORCA</w:t>
      </w:r>
    </w:p>
    <w:p w14:paraId="5289F798" w14:textId="77777777" w:rsidR="008B73D0" w:rsidRPr="008B73D0" w:rsidRDefault="008B73D0" w:rsidP="008B73D0">
      <w:pPr>
        <w:jc w:val="center"/>
        <w:rPr>
          <w:rFonts w:ascii="Times New Roman" w:hAnsi="Times New Roman" w:cs="Times New Roman"/>
          <w:b/>
          <w:bCs/>
        </w:rPr>
      </w:pPr>
      <w:r w:rsidRPr="008B73D0">
        <w:rPr>
          <w:rFonts w:ascii="Times New Roman" w:hAnsi="Times New Roman" w:cs="Times New Roman"/>
          <w:b/>
          <w:bCs/>
        </w:rPr>
        <w:t>CONTRATADA</w:t>
      </w:r>
    </w:p>
    <w:p w14:paraId="4884E284" w14:textId="77777777" w:rsidR="00F86A35" w:rsidRPr="00F86A35" w:rsidRDefault="00F86A35" w:rsidP="00F86A35">
      <w:pPr>
        <w:pStyle w:val="Corpodetexto"/>
        <w:rPr>
          <w:b/>
        </w:rPr>
      </w:pPr>
    </w:p>
    <w:p w14:paraId="2CF2B9C5" w14:textId="77777777" w:rsidR="00F86A35" w:rsidRPr="00F86A35" w:rsidRDefault="00F86A35" w:rsidP="00F86A35">
      <w:pPr>
        <w:pStyle w:val="Corpodetexto"/>
        <w:rPr>
          <w:b/>
        </w:rPr>
      </w:pPr>
    </w:p>
    <w:p w14:paraId="76CD8FE8" w14:textId="77777777" w:rsidR="00F86A35" w:rsidRPr="00F86A35" w:rsidRDefault="00F86A35" w:rsidP="00F86A35">
      <w:pPr>
        <w:ind w:left="101"/>
        <w:rPr>
          <w:rFonts w:ascii="Times New Roman" w:hAnsi="Times New Roman" w:cs="Times New Roman"/>
          <w:b/>
        </w:rPr>
      </w:pPr>
      <w:r w:rsidRPr="00F86A35">
        <w:rPr>
          <w:rFonts w:ascii="Times New Roman" w:hAnsi="Times New Roman" w:cs="Times New Roman"/>
          <w:b/>
        </w:rPr>
        <w:t>TESTEMUNHAS:</w:t>
      </w:r>
    </w:p>
    <w:p w14:paraId="4716B336" w14:textId="77777777" w:rsidR="00F86A35" w:rsidRPr="00F86A35" w:rsidRDefault="00F86A35" w:rsidP="00F86A35">
      <w:pPr>
        <w:tabs>
          <w:tab w:val="left" w:pos="4061"/>
        </w:tabs>
        <w:ind w:left="101"/>
        <w:rPr>
          <w:rFonts w:ascii="Times New Roman" w:hAnsi="Times New Roman" w:cs="Times New Roman"/>
        </w:rPr>
      </w:pPr>
      <w:r w:rsidRPr="00F86A35">
        <w:rPr>
          <w:rFonts w:ascii="Times New Roman" w:hAnsi="Times New Roman" w:cs="Times New Roman"/>
          <w:b/>
        </w:rPr>
        <w:t xml:space="preserve">1. </w:t>
      </w:r>
      <w:r w:rsidRPr="00F86A35">
        <w:rPr>
          <w:rFonts w:ascii="Times New Roman" w:hAnsi="Times New Roman" w:cs="Times New Roman"/>
          <w:u w:val="single"/>
        </w:rPr>
        <w:t xml:space="preserve"> </w:t>
      </w:r>
      <w:r w:rsidRPr="00F86A35">
        <w:rPr>
          <w:rFonts w:ascii="Times New Roman" w:hAnsi="Times New Roman" w:cs="Times New Roman"/>
          <w:u w:val="single"/>
        </w:rPr>
        <w:tab/>
      </w:r>
    </w:p>
    <w:p w14:paraId="4CE6093D" w14:textId="77777777" w:rsidR="00F86A35" w:rsidRPr="00F86A35" w:rsidRDefault="00F86A35" w:rsidP="00F86A35">
      <w:pPr>
        <w:pStyle w:val="Ttulo1"/>
        <w:spacing w:before="0" w:after="0"/>
        <w:rPr>
          <w:rFonts w:ascii="Times New Roman" w:hAnsi="Times New Roman" w:cs="Times New Roman"/>
          <w:sz w:val="24"/>
          <w:szCs w:val="24"/>
        </w:rPr>
      </w:pPr>
      <w:r w:rsidRPr="00F86A35">
        <w:rPr>
          <w:rFonts w:ascii="Times New Roman" w:hAnsi="Times New Roman" w:cs="Times New Roman"/>
          <w:sz w:val="24"/>
          <w:szCs w:val="24"/>
        </w:rPr>
        <w:t>CPF/MF</w:t>
      </w:r>
      <w:r w:rsidRPr="00F86A35">
        <w:rPr>
          <w:rFonts w:ascii="Times New Roman" w:hAnsi="Times New Roman" w:cs="Times New Roman"/>
          <w:spacing w:val="-5"/>
          <w:sz w:val="24"/>
          <w:szCs w:val="24"/>
        </w:rPr>
        <w:t xml:space="preserve"> </w:t>
      </w:r>
      <w:r w:rsidRPr="00F86A35">
        <w:rPr>
          <w:rFonts w:ascii="Times New Roman" w:hAnsi="Times New Roman" w:cs="Times New Roman"/>
          <w:sz w:val="24"/>
          <w:szCs w:val="24"/>
        </w:rPr>
        <w:t>Nº:</w:t>
      </w:r>
    </w:p>
    <w:p w14:paraId="2FFD5535" w14:textId="77777777" w:rsidR="00F86A35" w:rsidRPr="00F86A35" w:rsidRDefault="00F86A35" w:rsidP="00F86A35">
      <w:pPr>
        <w:pStyle w:val="Corpodetexto"/>
        <w:rPr>
          <w:b/>
        </w:rPr>
      </w:pPr>
    </w:p>
    <w:p w14:paraId="24BAA93F" w14:textId="77777777" w:rsidR="00F86A35" w:rsidRPr="00F86A35" w:rsidRDefault="00F86A35" w:rsidP="00F86A35">
      <w:pPr>
        <w:tabs>
          <w:tab w:val="left" w:pos="4061"/>
        </w:tabs>
        <w:ind w:left="101"/>
        <w:rPr>
          <w:rFonts w:ascii="Times New Roman" w:hAnsi="Times New Roman" w:cs="Times New Roman"/>
        </w:rPr>
      </w:pPr>
      <w:r w:rsidRPr="00F86A35">
        <w:rPr>
          <w:rFonts w:ascii="Times New Roman" w:hAnsi="Times New Roman" w:cs="Times New Roman"/>
          <w:b/>
        </w:rPr>
        <w:t xml:space="preserve">2. </w:t>
      </w:r>
      <w:r w:rsidRPr="00F86A35">
        <w:rPr>
          <w:rFonts w:ascii="Times New Roman" w:hAnsi="Times New Roman" w:cs="Times New Roman"/>
          <w:u w:val="single"/>
        </w:rPr>
        <w:t xml:space="preserve"> </w:t>
      </w:r>
      <w:r w:rsidRPr="00F86A35">
        <w:rPr>
          <w:rFonts w:ascii="Times New Roman" w:hAnsi="Times New Roman" w:cs="Times New Roman"/>
          <w:u w:val="single"/>
        </w:rPr>
        <w:tab/>
      </w:r>
    </w:p>
    <w:p w14:paraId="27FBAB4F" w14:textId="77777777" w:rsidR="00F86A35" w:rsidRPr="00F86A35" w:rsidRDefault="00F86A35" w:rsidP="00F86A35">
      <w:pPr>
        <w:ind w:left="101"/>
        <w:rPr>
          <w:rFonts w:ascii="Times New Roman" w:hAnsi="Times New Roman" w:cs="Times New Roman"/>
          <w:b/>
        </w:rPr>
      </w:pPr>
      <w:r w:rsidRPr="00F86A35">
        <w:rPr>
          <w:rFonts w:ascii="Times New Roman" w:hAnsi="Times New Roman" w:cs="Times New Roman"/>
          <w:b/>
        </w:rPr>
        <w:t>CPF/MF Nº:</w:t>
      </w:r>
    </w:p>
    <w:p w14:paraId="2998B3E3" w14:textId="6239C8E7" w:rsidR="000424FF" w:rsidRPr="00F86A35" w:rsidRDefault="000424FF" w:rsidP="00F86A35">
      <w:pPr>
        <w:widowControl/>
        <w:tabs>
          <w:tab w:val="left" w:pos="3808"/>
        </w:tabs>
        <w:jc w:val="center"/>
        <w:rPr>
          <w:rFonts w:ascii="Times New Roman" w:eastAsia="Times New Roman" w:hAnsi="Times New Roman" w:cs="Times New Roman"/>
          <w:bCs/>
          <w:iCs/>
        </w:rPr>
      </w:pPr>
    </w:p>
    <w:p w14:paraId="5DDD4405" w14:textId="738ED220" w:rsidR="000424FF" w:rsidRPr="00F86A35" w:rsidRDefault="000424FF" w:rsidP="00C07900">
      <w:pPr>
        <w:widowControl/>
        <w:tabs>
          <w:tab w:val="left" w:pos="3808"/>
        </w:tabs>
        <w:jc w:val="center"/>
        <w:rPr>
          <w:rFonts w:ascii="Times New Roman" w:eastAsia="Times New Roman" w:hAnsi="Times New Roman" w:cs="Times New Roman"/>
          <w:bCs/>
          <w:iCs/>
        </w:rPr>
      </w:pPr>
    </w:p>
    <w:p w14:paraId="49201CA5" w14:textId="6FF7CC11" w:rsidR="00B6699A" w:rsidRPr="00F86A35" w:rsidRDefault="00B6699A" w:rsidP="00C07900">
      <w:pPr>
        <w:widowControl/>
        <w:tabs>
          <w:tab w:val="left" w:pos="3808"/>
        </w:tabs>
        <w:jc w:val="center"/>
        <w:rPr>
          <w:rFonts w:ascii="Times New Roman" w:eastAsia="Times New Roman" w:hAnsi="Times New Roman" w:cs="Times New Roman"/>
          <w:bCs/>
          <w:iCs/>
        </w:rPr>
      </w:pPr>
    </w:p>
    <w:p w14:paraId="105C981F" w14:textId="4B449F20" w:rsidR="00B6699A" w:rsidRPr="00F86A35" w:rsidRDefault="00B6699A" w:rsidP="00C07900">
      <w:pPr>
        <w:widowControl/>
        <w:tabs>
          <w:tab w:val="left" w:pos="3808"/>
        </w:tabs>
        <w:jc w:val="center"/>
        <w:rPr>
          <w:rFonts w:ascii="Times New Roman" w:eastAsia="Times New Roman" w:hAnsi="Times New Roman" w:cs="Times New Roman"/>
          <w:bCs/>
          <w:iCs/>
        </w:rPr>
      </w:pPr>
    </w:p>
    <w:p w14:paraId="22995B81" w14:textId="77777777" w:rsidR="00B6699A" w:rsidRPr="00F86A35" w:rsidRDefault="00B6699A" w:rsidP="00C07900">
      <w:pPr>
        <w:widowControl/>
        <w:tabs>
          <w:tab w:val="left" w:pos="3808"/>
        </w:tabs>
        <w:jc w:val="center"/>
        <w:rPr>
          <w:rFonts w:ascii="Times New Roman" w:eastAsia="Times New Roman" w:hAnsi="Times New Roman" w:cs="Times New Roman"/>
          <w:bCs/>
          <w:iCs/>
        </w:rPr>
      </w:pPr>
    </w:p>
    <w:p w14:paraId="41C2E946" w14:textId="6D7C0C87" w:rsidR="000424FF" w:rsidRDefault="000424FF" w:rsidP="00C07900">
      <w:pPr>
        <w:widowControl/>
        <w:tabs>
          <w:tab w:val="left" w:pos="3808"/>
        </w:tabs>
        <w:jc w:val="center"/>
        <w:rPr>
          <w:rFonts w:ascii="Times New Roman" w:eastAsia="Times New Roman" w:hAnsi="Times New Roman" w:cs="Times New Roman"/>
          <w:bCs/>
          <w:iCs/>
        </w:rPr>
      </w:pPr>
    </w:p>
    <w:p w14:paraId="32B4D431" w14:textId="77777777" w:rsidR="00F86A35" w:rsidRDefault="00F86A35" w:rsidP="00C07900">
      <w:pPr>
        <w:widowControl/>
        <w:tabs>
          <w:tab w:val="left" w:pos="3808"/>
        </w:tabs>
        <w:jc w:val="center"/>
        <w:rPr>
          <w:rFonts w:ascii="Times New Roman" w:eastAsia="Times New Roman" w:hAnsi="Times New Roman" w:cs="Times New Roman"/>
          <w:bCs/>
          <w:iCs/>
        </w:rPr>
      </w:pPr>
    </w:p>
    <w:p w14:paraId="5E3D1B57" w14:textId="77777777" w:rsidR="00F86A35" w:rsidRDefault="00F86A35" w:rsidP="00C07900">
      <w:pPr>
        <w:widowControl/>
        <w:tabs>
          <w:tab w:val="left" w:pos="3808"/>
        </w:tabs>
        <w:jc w:val="center"/>
        <w:rPr>
          <w:rFonts w:ascii="Times New Roman" w:eastAsia="Times New Roman" w:hAnsi="Times New Roman" w:cs="Times New Roman"/>
          <w:bCs/>
          <w:iCs/>
        </w:rPr>
      </w:pPr>
    </w:p>
    <w:p w14:paraId="694EB3A4" w14:textId="77777777" w:rsidR="00F86A35" w:rsidRPr="00F86A35" w:rsidRDefault="00F86A35" w:rsidP="00C07900">
      <w:pPr>
        <w:widowControl/>
        <w:tabs>
          <w:tab w:val="left" w:pos="3808"/>
        </w:tabs>
        <w:jc w:val="center"/>
        <w:rPr>
          <w:rFonts w:ascii="Times New Roman" w:eastAsia="Times New Roman" w:hAnsi="Times New Roman" w:cs="Times New Roman"/>
          <w:bCs/>
          <w:iCs/>
        </w:rPr>
      </w:pPr>
    </w:p>
    <w:p w14:paraId="4AF978AD" w14:textId="5F975266" w:rsidR="000424FF" w:rsidRPr="00F86A35" w:rsidRDefault="000424FF" w:rsidP="00C07900">
      <w:pPr>
        <w:widowControl/>
        <w:tabs>
          <w:tab w:val="left" w:pos="3808"/>
        </w:tabs>
        <w:jc w:val="center"/>
        <w:rPr>
          <w:rFonts w:ascii="Times New Roman" w:eastAsia="Times New Roman" w:hAnsi="Times New Roman" w:cs="Times New Roman"/>
          <w:bCs/>
          <w:iCs/>
        </w:rPr>
      </w:pPr>
    </w:p>
    <w:p w14:paraId="4B40ECD2" w14:textId="14C9FEFF" w:rsidR="000424FF" w:rsidRPr="00F86A35" w:rsidRDefault="000424FF" w:rsidP="00C07900">
      <w:pPr>
        <w:widowControl/>
        <w:tabs>
          <w:tab w:val="left" w:pos="3808"/>
        </w:tabs>
        <w:jc w:val="center"/>
        <w:rPr>
          <w:rFonts w:ascii="Times New Roman" w:eastAsia="Times New Roman" w:hAnsi="Times New Roman" w:cs="Times New Roman"/>
          <w:bCs/>
          <w:iCs/>
        </w:rPr>
      </w:pPr>
    </w:p>
    <w:p w14:paraId="20793F21" w14:textId="77777777" w:rsidR="00F86A35" w:rsidRDefault="00F86A35" w:rsidP="00C07900">
      <w:pPr>
        <w:widowControl/>
        <w:tabs>
          <w:tab w:val="left" w:pos="3808"/>
        </w:tabs>
        <w:jc w:val="center"/>
        <w:rPr>
          <w:rFonts w:ascii="Times New Roman" w:eastAsia="Times New Roman" w:hAnsi="Times New Roman" w:cs="Times New Roman"/>
          <w:bCs/>
          <w:iCs/>
        </w:rPr>
      </w:pPr>
    </w:p>
    <w:p w14:paraId="60D40885" w14:textId="77777777" w:rsidR="00C75FF2" w:rsidRDefault="00C75FF2" w:rsidP="00C07900">
      <w:pPr>
        <w:widowControl/>
        <w:tabs>
          <w:tab w:val="left" w:pos="3808"/>
        </w:tabs>
        <w:jc w:val="center"/>
        <w:rPr>
          <w:rFonts w:ascii="Times New Roman" w:eastAsia="Times New Roman" w:hAnsi="Times New Roman" w:cs="Times New Roman"/>
          <w:bCs/>
          <w:iCs/>
        </w:rPr>
      </w:pPr>
    </w:p>
    <w:p w14:paraId="5E35A75F" w14:textId="77777777" w:rsidR="00C75FF2" w:rsidRDefault="00C75FF2" w:rsidP="00C07900">
      <w:pPr>
        <w:widowControl/>
        <w:tabs>
          <w:tab w:val="left" w:pos="3808"/>
        </w:tabs>
        <w:jc w:val="center"/>
        <w:rPr>
          <w:rFonts w:ascii="Times New Roman" w:eastAsia="Times New Roman" w:hAnsi="Times New Roman" w:cs="Times New Roman"/>
          <w:bCs/>
          <w:iCs/>
        </w:rPr>
      </w:pPr>
    </w:p>
    <w:p w14:paraId="28B71350" w14:textId="77777777" w:rsidR="00C75FF2" w:rsidRDefault="00C75FF2" w:rsidP="00C07900">
      <w:pPr>
        <w:widowControl/>
        <w:tabs>
          <w:tab w:val="left" w:pos="3808"/>
        </w:tabs>
        <w:jc w:val="center"/>
        <w:rPr>
          <w:rFonts w:ascii="Times New Roman" w:eastAsia="Times New Roman" w:hAnsi="Times New Roman" w:cs="Times New Roman"/>
          <w:bCs/>
          <w:iCs/>
        </w:rPr>
      </w:pPr>
    </w:p>
    <w:p w14:paraId="70C99812" w14:textId="77777777" w:rsidR="00C75FF2" w:rsidRDefault="00C75FF2" w:rsidP="00C07900">
      <w:pPr>
        <w:widowControl/>
        <w:tabs>
          <w:tab w:val="left" w:pos="3808"/>
        </w:tabs>
        <w:jc w:val="center"/>
        <w:rPr>
          <w:rFonts w:ascii="Times New Roman" w:eastAsia="Times New Roman" w:hAnsi="Times New Roman" w:cs="Times New Roman"/>
          <w:bCs/>
          <w:iCs/>
        </w:rPr>
      </w:pPr>
    </w:p>
    <w:p w14:paraId="0D3FAA00" w14:textId="77777777" w:rsidR="00C75FF2" w:rsidRDefault="00C75FF2" w:rsidP="00C07900">
      <w:pPr>
        <w:widowControl/>
        <w:tabs>
          <w:tab w:val="left" w:pos="3808"/>
        </w:tabs>
        <w:jc w:val="center"/>
        <w:rPr>
          <w:rFonts w:ascii="Times New Roman" w:eastAsia="Times New Roman" w:hAnsi="Times New Roman" w:cs="Times New Roman"/>
          <w:bCs/>
          <w:iCs/>
        </w:rPr>
      </w:pPr>
    </w:p>
    <w:p w14:paraId="2AAB6BB0" w14:textId="77777777" w:rsidR="000807CC" w:rsidRPr="001A4C20" w:rsidRDefault="000807CC" w:rsidP="000807CC">
      <w:pPr>
        <w:widowControl/>
        <w:spacing w:after="160" w:line="480" w:lineRule="auto"/>
        <w:rPr>
          <w:rFonts w:ascii="Arial" w:eastAsia="Calibri" w:hAnsi="Arial" w:cs="Arial"/>
          <w:sz w:val="22"/>
          <w:szCs w:val="22"/>
          <w:lang w:eastAsia="en-US"/>
        </w:rPr>
      </w:pPr>
    </w:p>
    <w:sectPr w:rsidR="000807CC" w:rsidRPr="001A4C20" w:rsidSect="00F86A35">
      <w:headerReference w:type="even" r:id="rId11"/>
      <w:headerReference w:type="default" r:id="rId12"/>
      <w:footerReference w:type="default" r:id="rId13"/>
      <w:headerReference w:type="first" r:id="rId14"/>
      <w:pgSz w:w="11906" w:h="16838"/>
      <w:pgMar w:top="1673" w:right="1133" w:bottom="1134" w:left="1134" w:header="22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492E" w14:textId="77777777" w:rsidR="00954FE2" w:rsidRDefault="00954FE2">
      <w:r>
        <w:separator/>
      </w:r>
    </w:p>
  </w:endnote>
  <w:endnote w:type="continuationSeparator" w:id="0">
    <w:p w14:paraId="29CDF704" w14:textId="77777777" w:rsidR="00954FE2" w:rsidRDefault="0095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C09C" w14:textId="77777777" w:rsidR="00F86A35" w:rsidRDefault="00F86A35" w:rsidP="00F86A35">
    <w:pPr>
      <w:spacing w:before="153"/>
      <w:ind w:left="1948"/>
      <w:jc w:val="center"/>
      <w:rPr>
        <w:sz w:val="16"/>
      </w:rPr>
    </w:pPr>
    <w:r>
      <w:rPr>
        <w:sz w:val="16"/>
      </w:rPr>
      <w:t>CNPJ:</w:t>
    </w:r>
    <w:r>
      <w:rPr>
        <w:spacing w:val="-6"/>
        <w:sz w:val="16"/>
      </w:rPr>
      <w:t xml:space="preserve"> </w:t>
    </w:r>
    <w:r>
      <w:rPr>
        <w:sz w:val="16"/>
      </w:rPr>
      <w:t>12.207.411/0001-31</w:t>
    </w:r>
    <w:r>
      <w:rPr>
        <w:spacing w:val="-5"/>
        <w:sz w:val="16"/>
      </w:rPr>
      <w:t xml:space="preserve"> </w:t>
    </w:r>
    <w:r>
      <w:rPr>
        <w:sz w:val="16"/>
      </w:rPr>
      <w:t>–</w:t>
    </w:r>
    <w:r>
      <w:rPr>
        <w:spacing w:val="-4"/>
        <w:sz w:val="16"/>
      </w:rPr>
      <w:t xml:space="preserve"> </w:t>
    </w:r>
    <w:r>
      <w:rPr>
        <w:sz w:val="16"/>
      </w:rPr>
      <w:t>E-mail:</w:t>
    </w:r>
    <w:r>
      <w:rPr>
        <w:spacing w:val="-5"/>
        <w:sz w:val="16"/>
      </w:rPr>
      <w:t xml:space="preserve"> </w:t>
    </w:r>
    <w:hyperlink r:id="rId1">
      <w:r>
        <w:rPr>
          <w:color w:val="0000FF"/>
          <w:sz w:val="16"/>
          <w:u w:val="single" w:color="0000FF"/>
        </w:rPr>
        <w:t>odglicitacoes@gmail</w:t>
      </w:r>
      <w:r>
        <w:rPr>
          <w:color w:val="0000FF"/>
          <w:u w:val="single" w:color="0000FF"/>
        </w:rPr>
        <w:t>.</w:t>
      </w:r>
      <w:r>
        <w:rPr>
          <w:color w:val="0000FF"/>
          <w:sz w:val="16"/>
          <w:u w:val="single" w:color="0000FF"/>
        </w:rPr>
        <w:t>com</w:t>
      </w:r>
    </w:hyperlink>
  </w:p>
  <w:p w14:paraId="2621060D" w14:textId="77777777" w:rsidR="00F86A35" w:rsidRDefault="00F86A35" w:rsidP="00F86A35">
    <w:pPr>
      <w:ind w:left="1862"/>
      <w:jc w:val="center"/>
      <w:rPr>
        <w:sz w:val="16"/>
      </w:rPr>
    </w:pPr>
    <w:r>
      <w:rPr>
        <w:sz w:val="16"/>
      </w:rPr>
      <w:t>Rua</w:t>
    </w:r>
    <w:r>
      <w:rPr>
        <w:spacing w:val="-2"/>
        <w:sz w:val="16"/>
      </w:rPr>
      <w:t xml:space="preserve"> </w:t>
    </w:r>
    <w:r>
      <w:rPr>
        <w:sz w:val="16"/>
      </w:rPr>
      <w:t>do</w:t>
    </w:r>
    <w:r>
      <w:rPr>
        <w:spacing w:val="-5"/>
        <w:sz w:val="16"/>
      </w:rPr>
      <w:t xml:space="preserve"> </w:t>
    </w:r>
    <w:r>
      <w:rPr>
        <w:sz w:val="16"/>
      </w:rPr>
      <w:t>Comércio, 26,</w:t>
    </w:r>
    <w:r>
      <w:rPr>
        <w:spacing w:val="-3"/>
        <w:sz w:val="16"/>
      </w:rPr>
      <w:t xml:space="preserve"> </w:t>
    </w:r>
    <w:r>
      <w:rPr>
        <w:sz w:val="16"/>
      </w:rPr>
      <w:t>Centro</w:t>
    </w:r>
    <w:r>
      <w:rPr>
        <w:spacing w:val="-3"/>
        <w:sz w:val="16"/>
      </w:rPr>
      <w:t xml:space="preserve"> </w:t>
    </w:r>
    <w:r>
      <w:rPr>
        <w:sz w:val="16"/>
      </w:rPr>
      <w:t>–</w:t>
    </w:r>
    <w:r>
      <w:rPr>
        <w:spacing w:val="-1"/>
        <w:sz w:val="16"/>
      </w:rPr>
      <w:t xml:space="preserve"> </w:t>
    </w:r>
    <w:r>
      <w:rPr>
        <w:sz w:val="16"/>
      </w:rPr>
      <w:t>CEP:</w:t>
    </w:r>
    <w:r>
      <w:rPr>
        <w:spacing w:val="-4"/>
        <w:sz w:val="16"/>
      </w:rPr>
      <w:t xml:space="preserve"> </w:t>
    </w:r>
    <w:r>
      <w:rPr>
        <w:sz w:val="16"/>
      </w:rPr>
      <w:t>57.390-000</w:t>
    </w:r>
    <w:r>
      <w:rPr>
        <w:spacing w:val="-3"/>
        <w:sz w:val="16"/>
      </w:rPr>
      <w:t xml:space="preserve"> </w:t>
    </w:r>
    <w:r>
      <w:rPr>
        <w:sz w:val="16"/>
      </w:rPr>
      <w:t>– Fone/Fax:</w:t>
    </w:r>
    <w:r>
      <w:rPr>
        <w:spacing w:val="-2"/>
        <w:sz w:val="16"/>
      </w:rPr>
      <w:t xml:space="preserve"> </w:t>
    </w:r>
    <w:r>
      <w:rPr>
        <w:sz w:val="16"/>
      </w:rPr>
      <w:t>82 3535-0043</w:t>
    </w:r>
  </w:p>
  <w:p w14:paraId="25159152" w14:textId="2F1217C2" w:rsidR="004F7EE1" w:rsidRPr="00397B4F" w:rsidRDefault="004F7EE1" w:rsidP="004F7EE1">
    <w:pPr>
      <w:pStyle w:val="Rodap"/>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8188" w14:textId="77777777" w:rsidR="00954FE2" w:rsidRDefault="00954FE2">
      <w:r>
        <w:separator/>
      </w:r>
    </w:p>
  </w:footnote>
  <w:footnote w:type="continuationSeparator" w:id="0">
    <w:p w14:paraId="1EA73CE4" w14:textId="77777777" w:rsidR="00954FE2" w:rsidRDefault="0095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470D" w14:textId="25D849C1" w:rsidR="00237074" w:rsidRDefault="00C971A8">
    <w:pPr>
      <w:pStyle w:val="Cabealho"/>
    </w:pPr>
    <w:r>
      <w:rPr>
        <w:noProof/>
      </w:rPr>
      <w:pict w14:anchorId="034FC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4507" o:spid="_x0000_s1032" type="#_x0000_t136" style="position:absolute;margin-left:0;margin-top:0;width:287.25pt;height:84.75pt;rotation:315;z-index:-251636736;mso-position-horizontal:center;mso-position-horizontal-relative:margin;mso-position-vertical:center;mso-position-vertical-relative:margin" o:allowincell="f" fillcolor="#a5a5a5 [2092]" stroked="f">
          <v:fill opacity=".5"/>
          <v:textpath style="font-family:&quot;Arial Black&quot;;font-size:60pt" string="MODE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471B" w14:textId="3DCAF993" w:rsidR="004F7EE1" w:rsidRDefault="00673A80" w:rsidP="004F7EE1">
    <w:pPr>
      <w:tabs>
        <w:tab w:val="center" w:pos="4419"/>
        <w:tab w:val="right" w:pos="8838"/>
      </w:tabs>
      <w:overflowPunct w:val="0"/>
      <w:autoSpaceDE w:val="0"/>
      <w:autoSpaceDN w:val="0"/>
      <w:adjustRightInd w:val="0"/>
      <w:jc w:val="center"/>
      <w:textAlignment w:val="baseline"/>
      <w:rPr>
        <w:rFonts w:ascii="Arial" w:hAnsi="Arial" w:cs="Arial"/>
        <w:b/>
        <w:bCs/>
        <w:sz w:val="20"/>
        <w:szCs w:val="20"/>
      </w:rPr>
    </w:pPr>
    <w:r>
      <w:rPr>
        <w:noProof/>
      </w:rPr>
      <w:drawing>
        <wp:anchor distT="0" distB="0" distL="0" distR="0" simplePos="0" relativeHeight="251658752" behindDoc="1" locked="0" layoutInCell="1" allowOverlap="1" wp14:anchorId="2ED558F1" wp14:editId="2A55C758">
          <wp:simplePos x="0" y="0"/>
          <wp:positionH relativeFrom="page">
            <wp:posOffset>2774315</wp:posOffset>
          </wp:positionH>
          <wp:positionV relativeFrom="page">
            <wp:posOffset>153670</wp:posOffset>
          </wp:positionV>
          <wp:extent cx="1999488" cy="669035"/>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99488" cy="669035"/>
                  </a:xfrm>
                  <a:prstGeom prst="rect">
                    <a:avLst/>
                  </a:prstGeom>
                </pic:spPr>
              </pic:pic>
            </a:graphicData>
          </a:graphic>
        </wp:anchor>
      </w:drawing>
    </w:r>
  </w:p>
  <w:p w14:paraId="20C4206E" w14:textId="77777777" w:rsidR="0087113E" w:rsidRDefault="0087113E" w:rsidP="004F7EE1">
    <w:pPr>
      <w:tabs>
        <w:tab w:val="center" w:pos="4419"/>
        <w:tab w:val="right" w:pos="8838"/>
      </w:tabs>
      <w:overflowPunct w:val="0"/>
      <w:autoSpaceDE w:val="0"/>
      <w:autoSpaceDN w:val="0"/>
      <w:adjustRightInd w:val="0"/>
      <w:jc w:val="center"/>
      <w:textAlignment w:val="baseline"/>
      <w:rPr>
        <w:rFonts w:ascii="Cambria" w:hAnsi="Cambria" w:cs="Arial"/>
        <w:b/>
        <w:bCs/>
        <w:sz w:val="22"/>
        <w:szCs w:val="22"/>
      </w:rPr>
    </w:pPr>
  </w:p>
  <w:p w14:paraId="2131A7B8" w14:textId="77777777" w:rsidR="00F86A35" w:rsidRDefault="00F86A35" w:rsidP="004F7EE1">
    <w:pPr>
      <w:tabs>
        <w:tab w:val="center" w:pos="4419"/>
        <w:tab w:val="right" w:pos="8838"/>
      </w:tabs>
      <w:overflowPunct w:val="0"/>
      <w:autoSpaceDE w:val="0"/>
      <w:autoSpaceDN w:val="0"/>
      <w:adjustRightInd w:val="0"/>
      <w:jc w:val="center"/>
      <w:textAlignment w:val="baseline"/>
      <w:rPr>
        <w:rFonts w:ascii="Cambria" w:hAnsi="Cambria" w:cs="Arial"/>
        <w:b/>
        <w:bCs/>
        <w:sz w:val="22"/>
        <w:szCs w:val="22"/>
      </w:rPr>
    </w:pPr>
  </w:p>
  <w:p w14:paraId="08FC0016" w14:textId="77777777" w:rsidR="00F86A35" w:rsidRDefault="00F86A35" w:rsidP="004F7EE1">
    <w:pPr>
      <w:tabs>
        <w:tab w:val="center" w:pos="4419"/>
        <w:tab w:val="right" w:pos="8838"/>
      </w:tabs>
      <w:overflowPunct w:val="0"/>
      <w:autoSpaceDE w:val="0"/>
      <w:autoSpaceDN w:val="0"/>
      <w:adjustRightInd w:val="0"/>
      <w:jc w:val="center"/>
      <w:textAlignment w:val="baseline"/>
      <w:rPr>
        <w:rFonts w:ascii="Cambria" w:hAnsi="Cambria" w:cs="Arial"/>
        <w:b/>
        <w:bCs/>
        <w:sz w:val="22"/>
        <w:szCs w:val="22"/>
      </w:rPr>
    </w:pPr>
  </w:p>
  <w:p w14:paraId="4240127D" w14:textId="77777777" w:rsidR="00F86A35" w:rsidRPr="00F86A35" w:rsidRDefault="00F86A35" w:rsidP="00F86A35">
    <w:pPr>
      <w:spacing w:before="10"/>
      <w:ind w:left="18" w:right="18"/>
      <w:jc w:val="center"/>
      <w:rPr>
        <w:b/>
        <w:spacing w:val="-2"/>
        <w:sz w:val="10"/>
        <w:szCs w:val="10"/>
      </w:rPr>
    </w:pPr>
  </w:p>
  <w:p w14:paraId="1FF0BA26" w14:textId="77777777" w:rsidR="00F86A35" w:rsidRDefault="00F86A35" w:rsidP="00F86A35">
    <w:pPr>
      <w:spacing w:before="10"/>
      <w:ind w:left="18" w:right="18"/>
      <w:jc w:val="center"/>
      <w:rPr>
        <w:b/>
      </w:rPr>
    </w:pPr>
    <w:r>
      <w:rPr>
        <w:b/>
        <w:spacing w:val="-2"/>
      </w:rPr>
      <w:t>ESTADO</w:t>
    </w:r>
    <w:r>
      <w:rPr>
        <w:b/>
        <w:spacing w:val="2"/>
      </w:rPr>
      <w:t xml:space="preserve"> </w:t>
    </w:r>
    <w:r>
      <w:rPr>
        <w:b/>
        <w:spacing w:val="-2"/>
      </w:rPr>
      <w:t>DE</w:t>
    </w:r>
    <w:r>
      <w:rPr>
        <w:b/>
        <w:spacing w:val="-17"/>
      </w:rPr>
      <w:t xml:space="preserve"> </w:t>
    </w:r>
    <w:r>
      <w:rPr>
        <w:b/>
        <w:spacing w:val="-1"/>
      </w:rPr>
      <w:t>ALAGOAS</w:t>
    </w:r>
  </w:p>
  <w:p w14:paraId="71220C55" w14:textId="77777777" w:rsidR="00F86A35" w:rsidRDefault="00F86A35" w:rsidP="00F86A35">
    <w:pPr>
      <w:ind w:left="19" w:right="18"/>
      <w:jc w:val="center"/>
      <w:rPr>
        <w:b/>
      </w:rPr>
    </w:pPr>
    <w:r>
      <w:rPr>
        <w:b/>
        <w:spacing w:val="-1"/>
      </w:rPr>
      <w:t>PREFEITURA</w:t>
    </w:r>
    <w:r>
      <w:rPr>
        <w:b/>
        <w:spacing w:val="-15"/>
      </w:rPr>
      <w:t xml:space="preserve"> </w:t>
    </w:r>
    <w:r>
      <w:rPr>
        <w:b/>
        <w:spacing w:val="-1"/>
      </w:rPr>
      <w:t>MUNICIPAL</w:t>
    </w:r>
    <w:r>
      <w:rPr>
        <w:b/>
        <w:spacing w:val="-16"/>
      </w:rPr>
      <w:t xml:space="preserve"> </w:t>
    </w:r>
    <w:r>
      <w:rPr>
        <w:b/>
        <w:spacing w:val="-1"/>
      </w:rPr>
      <w:t>DE</w:t>
    </w:r>
    <w:r>
      <w:rPr>
        <w:b/>
      </w:rPr>
      <w:t xml:space="preserve"> </w:t>
    </w:r>
    <w:r>
      <w:rPr>
        <w:b/>
        <w:spacing w:val="-1"/>
      </w:rPr>
      <w:t>OLHO</w:t>
    </w:r>
    <w:r>
      <w:rPr>
        <w:b/>
        <w:spacing w:val="1"/>
      </w:rPr>
      <w:t xml:space="preserve"> </w:t>
    </w:r>
    <w:r>
      <w:rPr>
        <w:b/>
        <w:spacing w:val="-1"/>
      </w:rPr>
      <w:t>D’ÁGUA</w:t>
    </w:r>
    <w:r>
      <w:rPr>
        <w:b/>
        <w:spacing w:val="-13"/>
      </w:rPr>
      <w:t xml:space="preserve"> </w:t>
    </w:r>
    <w:r>
      <w:rPr>
        <w:b/>
      </w:rPr>
      <w:t>GRANDE</w:t>
    </w:r>
    <w:r>
      <w:rPr>
        <w:b/>
        <w:spacing w:val="-57"/>
      </w:rPr>
      <w:t xml:space="preserve"> </w:t>
    </w:r>
  </w:p>
  <w:p w14:paraId="672C0CB7" w14:textId="77777777" w:rsidR="00F86A35" w:rsidRPr="0087113E" w:rsidRDefault="00F86A35" w:rsidP="004F7EE1">
    <w:pPr>
      <w:tabs>
        <w:tab w:val="center" w:pos="4419"/>
        <w:tab w:val="right" w:pos="8838"/>
      </w:tabs>
      <w:overflowPunct w:val="0"/>
      <w:autoSpaceDE w:val="0"/>
      <w:autoSpaceDN w:val="0"/>
      <w:adjustRightInd w:val="0"/>
      <w:jc w:val="center"/>
      <w:textAlignment w:val="baseline"/>
      <w:rPr>
        <w:rFonts w:ascii="Cambria" w:hAnsi="Cambria"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161C" w14:textId="491981AA" w:rsidR="00237074" w:rsidRDefault="00C971A8">
    <w:pPr>
      <w:pStyle w:val="Cabealho"/>
    </w:pPr>
    <w:r>
      <w:rPr>
        <w:noProof/>
      </w:rPr>
      <w:pict w14:anchorId="77FD3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54506" o:spid="_x0000_s1031" type="#_x0000_t136" style="position:absolute;margin-left:0;margin-top:0;width:287.25pt;height:84.75pt;rotation:315;z-index:-251638784;mso-position-horizontal:center;mso-position-horizontal-relative:margin;mso-position-vertical:center;mso-position-vertical-relative:margin" o:allowincell="f" fillcolor="#a5a5a5 [2092]" stroked="f">
          <v:fill opacity=".5"/>
          <v:textpath style="font-family:&quot;Arial Black&quot;;font-size:60pt" string="MODE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0DB"/>
    <w:multiLevelType w:val="hybridMultilevel"/>
    <w:tmpl w:val="3E0E1C9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EF2FAE"/>
    <w:multiLevelType w:val="hybridMultilevel"/>
    <w:tmpl w:val="05A26B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925110"/>
    <w:multiLevelType w:val="hybridMultilevel"/>
    <w:tmpl w:val="3E0E1C9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8D66E4"/>
    <w:multiLevelType w:val="hybridMultilevel"/>
    <w:tmpl w:val="31D4D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F863AB"/>
    <w:multiLevelType w:val="hybridMultilevel"/>
    <w:tmpl w:val="B1E89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02007"/>
    <w:multiLevelType w:val="multilevel"/>
    <w:tmpl w:val="C5062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3D03E8"/>
    <w:multiLevelType w:val="multilevel"/>
    <w:tmpl w:val="3356D1AC"/>
    <w:lvl w:ilvl="0">
      <w:start w:val="4"/>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563E77"/>
    <w:multiLevelType w:val="multilevel"/>
    <w:tmpl w:val="5D96D78E"/>
    <w:lvl w:ilvl="0">
      <w:start w:val="13"/>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0FA67E6F"/>
    <w:multiLevelType w:val="hybridMultilevel"/>
    <w:tmpl w:val="05A26B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D82C69"/>
    <w:multiLevelType w:val="hybridMultilevel"/>
    <w:tmpl w:val="B1E89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414477"/>
    <w:multiLevelType w:val="hybridMultilevel"/>
    <w:tmpl w:val="90E2AC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E64305"/>
    <w:multiLevelType w:val="hybridMultilevel"/>
    <w:tmpl w:val="B85892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EE60C9"/>
    <w:multiLevelType w:val="hybridMultilevel"/>
    <w:tmpl w:val="31D4D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73B5867"/>
    <w:multiLevelType w:val="hybridMultilevel"/>
    <w:tmpl w:val="519E7566"/>
    <w:lvl w:ilvl="0" w:tplc="04160017">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17E01F66"/>
    <w:multiLevelType w:val="hybridMultilevel"/>
    <w:tmpl w:val="634AA8B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87921EF"/>
    <w:multiLevelType w:val="hybridMultilevel"/>
    <w:tmpl w:val="25326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6667D1"/>
    <w:multiLevelType w:val="hybridMultilevel"/>
    <w:tmpl w:val="B1E89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4F30C6"/>
    <w:multiLevelType w:val="multilevel"/>
    <w:tmpl w:val="99C227D0"/>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951539D"/>
    <w:multiLevelType w:val="hybridMultilevel"/>
    <w:tmpl w:val="702227DA"/>
    <w:lvl w:ilvl="0" w:tplc="0D166D82">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96B1606"/>
    <w:multiLevelType w:val="hybridMultilevel"/>
    <w:tmpl w:val="05A26B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180CC2"/>
    <w:multiLevelType w:val="hybridMultilevel"/>
    <w:tmpl w:val="519E7566"/>
    <w:lvl w:ilvl="0" w:tplc="04160017">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2D695C53"/>
    <w:multiLevelType w:val="hybridMultilevel"/>
    <w:tmpl w:val="B85892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46B1AED"/>
    <w:multiLevelType w:val="hybridMultilevel"/>
    <w:tmpl w:val="4BAC52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5640AAB"/>
    <w:multiLevelType w:val="hybridMultilevel"/>
    <w:tmpl w:val="31D4D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7656D8E"/>
    <w:multiLevelType w:val="multilevel"/>
    <w:tmpl w:val="5928C93E"/>
    <w:lvl w:ilvl="0">
      <w:start w:val="4"/>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B3543C"/>
    <w:multiLevelType w:val="hybridMultilevel"/>
    <w:tmpl w:val="519E7566"/>
    <w:lvl w:ilvl="0" w:tplc="04160017">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15:restartNumberingAfterBreak="0">
    <w:nsid w:val="3A4B0D51"/>
    <w:multiLevelType w:val="multilevel"/>
    <w:tmpl w:val="5D96D78E"/>
    <w:lvl w:ilvl="0">
      <w:start w:val="13"/>
      <w:numFmt w:val="decimal"/>
      <w:lvlText w:val="%1"/>
      <w:lvlJc w:val="left"/>
      <w:pPr>
        <w:ind w:left="465" w:hanging="465"/>
      </w:pPr>
      <w:rPr>
        <w:rFonts w:hint="default"/>
      </w:rPr>
    </w:lvl>
    <w:lvl w:ilvl="1">
      <w:start w:val="15"/>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418E267F"/>
    <w:multiLevelType w:val="hybridMultilevel"/>
    <w:tmpl w:val="2844305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2EF015B"/>
    <w:multiLevelType w:val="hybridMultilevel"/>
    <w:tmpl w:val="593A84E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15:restartNumberingAfterBreak="0">
    <w:nsid w:val="4B276816"/>
    <w:multiLevelType w:val="hybridMultilevel"/>
    <w:tmpl w:val="B1E89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9D0978"/>
    <w:multiLevelType w:val="multilevel"/>
    <w:tmpl w:val="7CC4D1B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F30272"/>
    <w:multiLevelType w:val="hybridMultilevel"/>
    <w:tmpl w:val="B85892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A64A04"/>
    <w:multiLevelType w:val="hybridMultilevel"/>
    <w:tmpl w:val="008410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D0D0433"/>
    <w:multiLevelType w:val="hybridMultilevel"/>
    <w:tmpl w:val="9F6ECB2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5095E7C"/>
    <w:multiLevelType w:val="hybridMultilevel"/>
    <w:tmpl w:val="4BAC52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7F395F"/>
    <w:multiLevelType w:val="hybridMultilevel"/>
    <w:tmpl w:val="B1E89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B25437D"/>
    <w:multiLevelType w:val="multilevel"/>
    <w:tmpl w:val="85302338"/>
    <w:lvl w:ilvl="0">
      <w:start w:val="1"/>
      <w:numFmt w:val="decimal"/>
      <w:lvlText w:val="%1"/>
      <w:lvlJc w:val="left"/>
      <w:pPr>
        <w:ind w:left="405" w:hanging="405"/>
      </w:pPr>
      <w:rPr>
        <w:rFonts w:hint="default"/>
        <w:b w:val="0"/>
      </w:rPr>
    </w:lvl>
    <w:lvl w:ilvl="1">
      <w:start w:val="1"/>
      <w:numFmt w:val="decimal"/>
      <w:lvlText w:val="%1.%2"/>
      <w:lvlJc w:val="left"/>
      <w:pPr>
        <w:ind w:left="547"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0D2670A"/>
    <w:multiLevelType w:val="multilevel"/>
    <w:tmpl w:val="74CC389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790920"/>
    <w:multiLevelType w:val="hybridMultilevel"/>
    <w:tmpl w:val="830C0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8249B5"/>
    <w:multiLevelType w:val="hybridMultilevel"/>
    <w:tmpl w:val="B1E89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EA53E9"/>
    <w:multiLevelType w:val="hybridMultilevel"/>
    <w:tmpl w:val="B85892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5F5567"/>
    <w:multiLevelType w:val="multilevel"/>
    <w:tmpl w:val="45600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D67DF6"/>
    <w:multiLevelType w:val="hybridMultilevel"/>
    <w:tmpl w:val="4BAC52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5661390">
    <w:abstractNumId w:val="32"/>
  </w:num>
  <w:num w:numId="2" w16cid:durableId="584386416">
    <w:abstractNumId w:val="41"/>
  </w:num>
  <w:num w:numId="3" w16cid:durableId="1284921470">
    <w:abstractNumId w:val="29"/>
  </w:num>
  <w:num w:numId="4" w16cid:durableId="1924951025">
    <w:abstractNumId w:val="16"/>
  </w:num>
  <w:num w:numId="5" w16cid:durableId="854419519">
    <w:abstractNumId w:val="9"/>
  </w:num>
  <w:num w:numId="6" w16cid:durableId="2068797648">
    <w:abstractNumId w:val="35"/>
  </w:num>
  <w:num w:numId="7" w16cid:durableId="554045576">
    <w:abstractNumId w:val="39"/>
  </w:num>
  <w:num w:numId="8" w16cid:durableId="235014271">
    <w:abstractNumId w:val="4"/>
  </w:num>
  <w:num w:numId="9" w16cid:durableId="1012561790">
    <w:abstractNumId w:val="38"/>
  </w:num>
  <w:num w:numId="10" w16cid:durableId="465196243">
    <w:abstractNumId w:val="5"/>
  </w:num>
  <w:num w:numId="11" w16cid:durableId="903030503">
    <w:abstractNumId w:val="37"/>
  </w:num>
  <w:num w:numId="12" w16cid:durableId="797458042">
    <w:abstractNumId w:val="30"/>
  </w:num>
  <w:num w:numId="13" w16cid:durableId="114445101">
    <w:abstractNumId w:val="24"/>
  </w:num>
  <w:num w:numId="14" w16cid:durableId="1287396447">
    <w:abstractNumId w:val="6"/>
  </w:num>
  <w:num w:numId="15" w16cid:durableId="683283789">
    <w:abstractNumId w:val="15"/>
  </w:num>
  <w:num w:numId="16" w16cid:durableId="813109407">
    <w:abstractNumId w:val="42"/>
  </w:num>
  <w:num w:numId="17" w16cid:durableId="2004507486">
    <w:abstractNumId w:val="40"/>
  </w:num>
  <w:num w:numId="18" w16cid:durableId="55209098">
    <w:abstractNumId w:val="2"/>
  </w:num>
  <w:num w:numId="19" w16cid:durableId="654644927">
    <w:abstractNumId w:val="3"/>
  </w:num>
  <w:num w:numId="20" w16cid:durableId="590819441">
    <w:abstractNumId w:val="7"/>
  </w:num>
  <w:num w:numId="21" w16cid:durableId="1674840611">
    <w:abstractNumId w:val="18"/>
  </w:num>
  <w:num w:numId="22" w16cid:durableId="1661233268">
    <w:abstractNumId w:val="12"/>
  </w:num>
  <w:num w:numId="23" w16cid:durableId="1584995594">
    <w:abstractNumId w:val="21"/>
  </w:num>
  <w:num w:numId="24" w16cid:durableId="921068515">
    <w:abstractNumId w:val="26"/>
  </w:num>
  <w:num w:numId="25" w16cid:durableId="250699159">
    <w:abstractNumId w:val="0"/>
  </w:num>
  <w:num w:numId="26" w16cid:durableId="734813878">
    <w:abstractNumId w:val="22"/>
  </w:num>
  <w:num w:numId="27" w16cid:durableId="5526660">
    <w:abstractNumId w:val="33"/>
  </w:num>
  <w:num w:numId="28" w16cid:durableId="1983919700">
    <w:abstractNumId w:val="10"/>
  </w:num>
  <w:num w:numId="29" w16cid:durableId="1029456707">
    <w:abstractNumId w:val="23"/>
  </w:num>
  <w:num w:numId="30" w16cid:durableId="1249581770">
    <w:abstractNumId w:val="31"/>
  </w:num>
  <w:num w:numId="31" w16cid:durableId="1857645889">
    <w:abstractNumId w:val="14"/>
  </w:num>
  <w:num w:numId="32" w16cid:durableId="1079137925">
    <w:abstractNumId w:val="19"/>
  </w:num>
  <w:num w:numId="33" w16cid:durableId="1184132574">
    <w:abstractNumId w:val="13"/>
  </w:num>
  <w:num w:numId="34" w16cid:durableId="2139494436">
    <w:abstractNumId w:val="28"/>
  </w:num>
  <w:num w:numId="35" w16cid:durableId="376392513">
    <w:abstractNumId w:val="8"/>
  </w:num>
  <w:num w:numId="36" w16cid:durableId="1405102899">
    <w:abstractNumId w:val="20"/>
  </w:num>
  <w:num w:numId="37" w16cid:durableId="851840246">
    <w:abstractNumId w:val="1"/>
  </w:num>
  <w:num w:numId="38" w16cid:durableId="383913667">
    <w:abstractNumId w:val="25"/>
  </w:num>
  <w:num w:numId="39" w16cid:durableId="1889796562">
    <w:abstractNumId w:val="34"/>
  </w:num>
  <w:num w:numId="40" w16cid:durableId="1599823779">
    <w:abstractNumId w:val="11"/>
  </w:num>
  <w:num w:numId="41" w16cid:durableId="1466778386">
    <w:abstractNumId w:val="27"/>
  </w:num>
  <w:num w:numId="42" w16cid:durableId="109596284">
    <w:abstractNumId w:val="36"/>
  </w:num>
  <w:num w:numId="43" w16cid:durableId="725957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006"/>
    <w:rsid w:val="00000FAB"/>
    <w:rsid w:val="000012CC"/>
    <w:rsid w:val="00007DCA"/>
    <w:rsid w:val="00016668"/>
    <w:rsid w:val="0002740B"/>
    <w:rsid w:val="00030399"/>
    <w:rsid w:val="00031194"/>
    <w:rsid w:val="0003642C"/>
    <w:rsid w:val="000424FF"/>
    <w:rsid w:val="000455D9"/>
    <w:rsid w:val="00046717"/>
    <w:rsid w:val="00050DE8"/>
    <w:rsid w:val="0005546D"/>
    <w:rsid w:val="00057436"/>
    <w:rsid w:val="00067426"/>
    <w:rsid w:val="0007566A"/>
    <w:rsid w:val="000807CC"/>
    <w:rsid w:val="00081797"/>
    <w:rsid w:val="0008317C"/>
    <w:rsid w:val="00084B74"/>
    <w:rsid w:val="000A2A91"/>
    <w:rsid w:val="000A452E"/>
    <w:rsid w:val="000C6D6C"/>
    <w:rsid w:val="000D107A"/>
    <w:rsid w:val="000D3593"/>
    <w:rsid w:val="000D4126"/>
    <w:rsid w:val="000D7D7D"/>
    <w:rsid w:val="000E0537"/>
    <w:rsid w:val="000E2667"/>
    <w:rsid w:val="000E4506"/>
    <w:rsid w:val="000F7326"/>
    <w:rsid w:val="0010139B"/>
    <w:rsid w:val="00105441"/>
    <w:rsid w:val="0011190A"/>
    <w:rsid w:val="00115B3C"/>
    <w:rsid w:val="0011753B"/>
    <w:rsid w:val="001235DC"/>
    <w:rsid w:val="00125CC4"/>
    <w:rsid w:val="00126BD3"/>
    <w:rsid w:val="00130AF1"/>
    <w:rsid w:val="00133302"/>
    <w:rsid w:val="0013345C"/>
    <w:rsid w:val="001362EE"/>
    <w:rsid w:val="00137CA6"/>
    <w:rsid w:val="00140685"/>
    <w:rsid w:val="0014188E"/>
    <w:rsid w:val="00160FDF"/>
    <w:rsid w:val="0016145A"/>
    <w:rsid w:val="00166168"/>
    <w:rsid w:val="00180959"/>
    <w:rsid w:val="00181FDD"/>
    <w:rsid w:val="0018612C"/>
    <w:rsid w:val="001A1833"/>
    <w:rsid w:val="001A26CA"/>
    <w:rsid w:val="001A3965"/>
    <w:rsid w:val="001A4C20"/>
    <w:rsid w:val="001A7819"/>
    <w:rsid w:val="001A7D28"/>
    <w:rsid w:val="001B154D"/>
    <w:rsid w:val="001C1D32"/>
    <w:rsid w:val="001C7D8F"/>
    <w:rsid w:val="001D2372"/>
    <w:rsid w:val="001D4E68"/>
    <w:rsid w:val="001E5B6C"/>
    <w:rsid w:val="001F2D15"/>
    <w:rsid w:val="001F3915"/>
    <w:rsid w:val="001F4CC3"/>
    <w:rsid w:val="00201700"/>
    <w:rsid w:val="002106B1"/>
    <w:rsid w:val="00212F06"/>
    <w:rsid w:val="00213633"/>
    <w:rsid w:val="00217496"/>
    <w:rsid w:val="0022018E"/>
    <w:rsid w:val="002237B6"/>
    <w:rsid w:val="00223A5B"/>
    <w:rsid w:val="00224DC5"/>
    <w:rsid w:val="00232881"/>
    <w:rsid w:val="00237074"/>
    <w:rsid w:val="002418D6"/>
    <w:rsid w:val="00245D57"/>
    <w:rsid w:val="00253444"/>
    <w:rsid w:val="00260DDC"/>
    <w:rsid w:val="00264543"/>
    <w:rsid w:val="00272B90"/>
    <w:rsid w:val="00273DD6"/>
    <w:rsid w:val="002758CD"/>
    <w:rsid w:val="00283C1A"/>
    <w:rsid w:val="002862A2"/>
    <w:rsid w:val="002907F4"/>
    <w:rsid w:val="002B025F"/>
    <w:rsid w:val="002B0CEA"/>
    <w:rsid w:val="002B2816"/>
    <w:rsid w:val="002B66B4"/>
    <w:rsid w:val="002C04CF"/>
    <w:rsid w:val="002C6879"/>
    <w:rsid w:val="002C78FD"/>
    <w:rsid w:val="002D0041"/>
    <w:rsid w:val="002D0855"/>
    <w:rsid w:val="002D3097"/>
    <w:rsid w:val="002D4775"/>
    <w:rsid w:val="002D52B7"/>
    <w:rsid w:val="002D536B"/>
    <w:rsid w:val="002F0A21"/>
    <w:rsid w:val="002F119F"/>
    <w:rsid w:val="002F54B3"/>
    <w:rsid w:val="00302513"/>
    <w:rsid w:val="0031251A"/>
    <w:rsid w:val="003130D1"/>
    <w:rsid w:val="00314987"/>
    <w:rsid w:val="003149D7"/>
    <w:rsid w:val="00321BF1"/>
    <w:rsid w:val="003328B0"/>
    <w:rsid w:val="00335FD1"/>
    <w:rsid w:val="00343308"/>
    <w:rsid w:val="003501FA"/>
    <w:rsid w:val="00352D2E"/>
    <w:rsid w:val="00361A4F"/>
    <w:rsid w:val="00381CFF"/>
    <w:rsid w:val="003824BC"/>
    <w:rsid w:val="00383472"/>
    <w:rsid w:val="0038357B"/>
    <w:rsid w:val="0038389E"/>
    <w:rsid w:val="00386D70"/>
    <w:rsid w:val="003A2751"/>
    <w:rsid w:val="003A7351"/>
    <w:rsid w:val="003B5E9F"/>
    <w:rsid w:val="003B694F"/>
    <w:rsid w:val="003B6B4F"/>
    <w:rsid w:val="003C021D"/>
    <w:rsid w:val="003D005A"/>
    <w:rsid w:val="003D2C35"/>
    <w:rsid w:val="003D477B"/>
    <w:rsid w:val="003E62D2"/>
    <w:rsid w:val="003F0B6B"/>
    <w:rsid w:val="003F6DD7"/>
    <w:rsid w:val="003F7EF9"/>
    <w:rsid w:val="004130CA"/>
    <w:rsid w:val="00420F1E"/>
    <w:rsid w:val="00422F29"/>
    <w:rsid w:val="0042366E"/>
    <w:rsid w:val="00427F92"/>
    <w:rsid w:val="004358FA"/>
    <w:rsid w:val="00440787"/>
    <w:rsid w:val="004535B6"/>
    <w:rsid w:val="00456255"/>
    <w:rsid w:val="004563E2"/>
    <w:rsid w:val="00481A00"/>
    <w:rsid w:val="00483119"/>
    <w:rsid w:val="0048768E"/>
    <w:rsid w:val="00491E39"/>
    <w:rsid w:val="004938C2"/>
    <w:rsid w:val="004A2C2F"/>
    <w:rsid w:val="004B15BF"/>
    <w:rsid w:val="004B17F6"/>
    <w:rsid w:val="004E1265"/>
    <w:rsid w:val="004E2891"/>
    <w:rsid w:val="004F140C"/>
    <w:rsid w:val="004F597D"/>
    <w:rsid w:val="004F7EE1"/>
    <w:rsid w:val="00502405"/>
    <w:rsid w:val="00504333"/>
    <w:rsid w:val="00506477"/>
    <w:rsid w:val="00510EA0"/>
    <w:rsid w:val="00515EAC"/>
    <w:rsid w:val="0053030C"/>
    <w:rsid w:val="00533F03"/>
    <w:rsid w:val="00535A55"/>
    <w:rsid w:val="00560AB0"/>
    <w:rsid w:val="00563315"/>
    <w:rsid w:val="00567FBE"/>
    <w:rsid w:val="005767ED"/>
    <w:rsid w:val="005778FF"/>
    <w:rsid w:val="00577FFA"/>
    <w:rsid w:val="00583AA7"/>
    <w:rsid w:val="005859CE"/>
    <w:rsid w:val="00586986"/>
    <w:rsid w:val="005961AF"/>
    <w:rsid w:val="0059773A"/>
    <w:rsid w:val="005A388A"/>
    <w:rsid w:val="005A4057"/>
    <w:rsid w:val="005B54F6"/>
    <w:rsid w:val="005B77FA"/>
    <w:rsid w:val="005C16A8"/>
    <w:rsid w:val="005D035F"/>
    <w:rsid w:val="005E43AB"/>
    <w:rsid w:val="006044AE"/>
    <w:rsid w:val="0060543C"/>
    <w:rsid w:val="0061148E"/>
    <w:rsid w:val="006213DA"/>
    <w:rsid w:val="00623165"/>
    <w:rsid w:val="00627652"/>
    <w:rsid w:val="006404FF"/>
    <w:rsid w:val="00641641"/>
    <w:rsid w:val="006434E8"/>
    <w:rsid w:val="00654FA7"/>
    <w:rsid w:val="006608C0"/>
    <w:rsid w:val="0066358C"/>
    <w:rsid w:val="00663E38"/>
    <w:rsid w:val="00665596"/>
    <w:rsid w:val="00673A80"/>
    <w:rsid w:val="00677C7A"/>
    <w:rsid w:val="006852C9"/>
    <w:rsid w:val="00687DBE"/>
    <w:rsid w:val="00691078"/>
    <w:rsid w:val="00692092"/>
    <w:rsid w:val="006939D4"/>
    <w:rsid w:val="00697222"/>
    <w:rsid w:val="006A1D78"/>
    <w:rsid w:val="006A7621"/>
    <w:rsid w:val="006B3D8C"/>
    <w:rsid w:val="006C1C14"/>
    <w:rsid w:val="006C267C"/>
    <w:rsid w:val="006D09C1"/>
    <w:rsid w:val="006E264F"/>
    <w:rsid w:val="006E6083"/>
    <w:rsid w:val="006E797A"/>
    <w:rsid w:val="007016C8"/>
    <w:rsid w:val="00713006"/>
    <w:rsid w:val="00714193"/>
    <w:rsid w:val="00732DCB"/>
    <w:rsid w:val="00735349"/>
    <w:rsid w:val="00742E5A"/>
    <w:rsid w:val="00744308"/>
    <w:rsid w:val="007448A7"/>
    <w:rsid w:val="00744A7E"/>
    <w:rsid w:val="007456D3"/>
    <w:rsid w:val="00753FB7"/>
    <w:rsid w:val="00761597"/>
    <w:rsid w:val="00763712"/>
    <w:rsid w:val="00771131"/>
    <w:rsid w:val="00781FA6"/>
    <w:rsid w:val="00782300"/>
    <w:rsid w:val="007875D3"/>
    <w:rsid w:val="00787BC2"/>
    <w:rsid w:val="00790487"/>
    <w:rsid w:val="007A42F1"/>
    <w:rsid w:val="007A7C73"/>
    <w:rsid w:val="007B30AF"/>
    <w:rsid w:val="007B5806"/>
    <w:rsid w:val="007B6B5E"/>
    <w:rsid w:val="007B7B32"/>
    <w:rsid w:val="007C726E"/>
    <w:rsid w:val="007D3A72"/>
    <w:rsid w:val="007D6F80"/>
    <w:rsid w:val="007E319C"/>
    <w:rsid w:val="007E5865"/>
    <w:rsid w:val="007F10D2"/>
    <w:rsid w:val="008170F5"/>
    <w:rsid w:val="0082508B"/>
    <w:rsid w:val="0082730B"/>
    <w:rsid w:val="00840207"/>
    <w:rsid w:val="008407D8"/>
    <w:rsid w:val="0084223A"/>
    <w:rsid w:val="00865D1B"/>
    <w:rsid w:val="0087113E"/>
    <w:rsid w:val="008867F7"/>
    <w:rsid w:val="00894F35"/>
    <w:rsid w:val="0089593F"/>
    <w:rsid w:val="008A2531"/>
    <w:rsid w:val="008A3435"/>
    <w:rsid w:val="008A443F"/>
    <w:rsid w:val="008A7178"/>
    <w:rsid w:val="008B077F"/>
    <w:rsid w:val="008B0D44"/>
    <w:rsid w:val="008B1B6D"/>
    <w:rsid w:val="008B73D0"/>
    <w:rsid w:val="008C303A"/>
    <w:rsid w:val="008D1168"/>
    <w:rsid w:val="008D3EA9"/>
    <w:rsid w:val="008D73C6"/>
    <w:rsid w:val="008E5CD7"/>
    <w:rsid w:val="008E7E72"/>
    <w:rsid w:val="008F2FEA"/>
    <w:rsid w:val="008F6DB5"/>
    <w:rsid w:val="00903E4C"/>
    <w:rsid w:val="009106DE"/>
    <w:rsid w:val="00911DC7"/>
    <w:rsid w:val="009223AA"/>
    <w:rsid w:val="00922CD5"/>
    <w:rsid w:val="00924592"/>
    <w:rsid w:val="009271B8"/>
    <w:rsid w:val="00934793"/>
    <w:rsid w:val="00942FD9"/>
    <w:rsid w:val="00943C10"/>
    <w:rsid w:val="00943DF0"/>
    <w:rsid w:val="009462EB"/>
    <w:rsid w:val="009530AC"/>
    <w:rsid w:val="00954737"/>
    <w:rsid w:val="00954FE2"/>
    <w:rsid w:val="00955943"/>
    <w:rsid w:val="0096535D"/>
    <w:rsid w:val="00971936"/>
    <w:rsid w:val="00971E4B"/>
    <w:rsid w:val="00984AC4"/>
    <w:rsid w:val="0099381D"/>
    <w:rsid w:val="009B0116"/>
    <w:rsid w:val="009B0316"/>
    <w:rsid w:val="009B1559"/>
    <w:rsid w:val="009B2292"/>
    <w:rsid w:val="009B3200"/>
    <w:rsid w:val="009B6E10"/>
    <w:rsid w:val="009C503B"/>
    <w:rsid w:val="009D6315"/>
    <w:rsid w:val="009E0B0D"/>
    <w:rsid w:val="00A01B13"/>
    <w:rsid w:val="00A02551"/>
    <w:rsid w:val="00A04C6E"/>
    <w:rsid w:val="00A152BB"/>
    <w:rsid w:val="00A25375"/>
    <w:rsid w:val="00A26A60"/>
    <w:rsid w:val="00A341AF"/>
    <w:rsid w:val="00A35337"/>
    <w:rsid w:val="00A450B3"/>
    <w:rsid w:val="00A51EA6"/>
    <w:rsid w:val="00A54DEC"/>
    <w:rsid w:val="00A56190"/>
    <w:rsid w:val="00A56EFC"/>
    <w:rsid w:val="00A608B6"/>
    <w:rsid w:val="00A83E99"/>
    <w:rsid w:val="00A90E9E"/>
    <w:rsid w:val="00A9198F"/>
    <w:rsid w:val="00A91EB7"/>
    <w:rsid w:val="00A93EA9"/>
    <w:rsid w:val="00AA10A5"/>
    <w:rsid w:val="00AB44A6"/>
    <w:rsid w:val="00AD0F6D"/>
    <w:rsid w:val="00AD207E"/>
    <w:rsid w:val="00AD25F5"/>
    <w:rsid w:val="00AD7C17"/>
    <w:rsid w:val="00AE45F6"/>
    <w:rsid w:val="00AE5434"/>
    <w:rsid w:val="00AE5FDA"/>
    <w:rsid w:val="00AF3497"/>
    <w:rsid w:val="00AF34FA"/>
    <w:rsid w:val="00AF3BA8"/>
    <w:rsid w:val="00B01CA0"/>
    <w:rsid w:val="00B12627"/>
    <w:rsid w:val="00B13E09"/>
    <w:rsid w:val="00B16CCA"/>
    <w:rsid w:val="00B22B14"/>
    <w:rsid w:val="00B313E0"/>
    <w:rsid w:val="00B317AD"/>
    <w:rsid w:val="00B31EE7"/>
    <w:rsid w:val="00B3265E"/>
    <w:rsid w:val="00B40338"/>
    <w:rsid w:val="00B42077"/>
    <w:rsid w:val="00B44A8B"/>
    <w:rsid w:val="00B51E36"/>
    <w:rsid w:val="00B6152E"/>
    <w:rsid w:val="00B6699A"/>
    <w:rsid w:val="00B7591F"/>
    <w:rsid w:val="00B773D3"/>
    <w:rsid w:val="00B77648"/>
    <w:rsid w:val="00B818D8"/>
    <w:rsid w:val="00B91C58"/>
    <w:rsid w:val="00BA5E3F"/>
    <w:rsid w:val="00BB7030"/>
    <w:rsid w:val="00BC03BE"/>
    <w:rsid w:val="00BC2349"/>
    <w:rsid w:val="00BC3161"/>
    <w:rsid w:val="00BC71F3"/>
    <w:rsid w:val="00BD6C8A"/>
    <w:rsid w:val="00BD79DE"/>
    <w:rsid w:val="00BF1989"/>
    <w:rsid w:val="00BF5155"/>
    <w:rsid w:val="00BF5983"/>
    <w:rsid w:val="00BF59C2"/>
    <w:rsid w:val="00BF7FEF"/>
    <w:rsid w:val="00C02CED"/>
    <w:rsid w:val="00C07900"/>
    <w:rsid w:val="00C242F4"/>
    <w:rsid w:val="00C428F8"/>
    <w:rsid w:val="00C4763A"/>
    <w:rsid w:val="00C50A4B"/>
    <w:rsid w:val="00C5126D"/>
    <w:rsid w:val="00C546F9"/>
    <w:rsid w:val="00C5663B"/>
    <w:rsid w:val="00C57EED"/>
    <w:rsid w:val="00C67A14"/>
    <w:rsid w:val="00C75FF2"/>
    <w:rsid w:val="00C91FF3"/>
    <w:rsid w:val="00C96D76"/>
    <w:rsid w:val="00C971A8"/>
    <w:rsid w:val="00C97C53"/>
    <w:rsid w:val="00CA46B4"/>
    <w:rsid w:val="00CA6C6B"/>
    <w:rsid w:val="00CB10F4"/>
    <w:rsid w:val="00CB19B5"/>
    <w:rsid w:val="00CB3AD3"/>
    <w:rsid w:val="00CB5FC2"/>
    <w:rsid w:val="00CB62E7"/>
    <w:rsid w:val="00CC2D6A"/>
    <w:rsid w:val="00CF27E8"/>
    <w:rsid w:val="00CF2AD2"/>
    <w:rsid w:val="00CF70AD"/>
    <w:rsid w:val="00CF73F0"/>
    <w:rsid w:val="00D0042C"/>
    <w:rsid w:val="00D04984"/>
    <w:rsid w:val="00D0781A"/>
    <w:rsid w:val="00D07B60"/>
    <w:rsid w:val="00D135A6"/>
    <w:rsid w:val="00D248B0"/>
    <w:rsid w:val="00D26536"/>
    <w:rsid w:val="00D26D07"/>
    <w:rsid w:val="00D40CDA"/>
    <w:rsid w:val="00D50A13"/>
    <w:rsid w:val="00D5255A"/>
    <w:rsid w:val="00D60AFE"/>
    <w:rsid w:val="00D65319"/>
    <w:rsid w:val="00D7663A"/>
    <w:rsid w:val="00D80BB8"/>
    <w:rsid w:val="00D8162B"/>
    <w:rsid w:val="00D91469"/>
    <w:rsid w:val="00D92B7B"/>
    <w:rsid w:val="00D93CE8"/>
    <w:rsid w:val="00D95C68"/>
    <w:rsid w:val="00DA2D1C"/>
    <w:rsid w:val="00DA33A1"/>
    <w:rsid w:val="00DA5B2B"/>
    <w:rsid w:val="00DA7996"/>
    <w:rsid w:val="00DB5458"/>
    <w:rsid w:val="00DB70CD"/>
    <w:rsid w:val="00DC5721"/>
    <w:rsid w:val="00DD7321"/>
    <w:rsid w:val="00DF6E56"/>
    <w:rsid w:val="00E056F4"/>
    <w:rsid w:val="00E13455"/>
    <w:rsid w:val="00E16418"/>
    <w:rsid w:val="00E167D6"/>
    <w:rsid w:val="00E20383"/>
    <w:rsid w:val="00E20C4F"/>
    <w:rsid w:val="00E26D39"/>
    <w:rsid w:val="00E27828"/>
    <w:rsid w:val="00E34CC9"/>
    <w:rsid w:val="00E47490"/>
    <w:rsid w:val="00E538A3"/>
    <w:rsid w:val="00E5465D"/>
    <w:rsid w:val="00E5517A"/>
    <w:rsid w:val="00E55722"/>
    <w:rsid w:val="00E55F54"/>
    <w:rsid w:val="00E56241"/>
    <w:rsid w:val="00E6330A"/>
    <w:rsid w:val="00E67DDA"/>
    <w:rsid w:val="00EA0B5D"/>
    <w:rsid w:val="00EA1E4C"/>
    <w:rsid w:val="00ED24A2"/>
    <w:rsid w:val="00ED5A4D"/>
    <w:rsid w:val="00EE5160"/>
    <w:rsid w:val="00F01C90"/>
    <w:rsid w:val="00F12D08"/>
    <w:rsid w:val="00F1415E"/>
    <w:rsid w:val="00F15448"/>
    <w:rsid w:val="00F22C12"/>
    <w:rsid w:val="00F25632"/>
    <w:rsid w:val="00F33C97"/>
    <w:rsid w:val="00F63197"/>
    <w:rsid w:val="00F64910"/>
    <w:rsid w:val="00F673DB"/>
    <w:rsid w:val="00F75B4E"/>
    <w:rsid w:val="00F762D7"/>
    <w:rsid w:val="00F86A35"/>
    <w:rsid w:val="00F913A0"/>
    <w:rsid w:val="00F9264C"/>
    <w:rsid w:val="00F9320F"/>
    <w:rsid w:val="00FA330C"/>
    <w:rsid w:val="00FA5331"/>
    <w:rsid w:val="00FA68CA"/>
    <w:rsid w:val="00FA6DD7"/>
    <w:rsid w:val="00FB18E8"/>
    <w:rsid w:val="00FC1CBB"/>
    <w:rsid w:val="00FC2767"/>
    <w:rsid w:val="00FC744C"/>
    <w:rsid w:val="00FD4A45"/>
    <w:rsid w:val="00FD67D6"/>
    <w:rsid w:val="00FE3DC1"/>
    <w:rsid w:val="00FE7125"/>
    <w:rsid w:val="00FE72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9580"/>
  <w15:docId w15:val="{8325FB84-628A-44E2-96CF-E1F8E7CA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0C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nhideWhenUsed/>
    <w:rsid w:val="00180959"/>
    <w:pPr>
      <w:tabs>
        <w:tab w:val="center" w:pos="4252"/>
        <w:tab w:val="right" w:pos="8504"/>
      </w:tabs>
    </w:pPr>
  </w:style>
  <w:style w:type="character" w:customStyle="1" w:styleId="CabealhoChar">
    <w:name w:val="Cabeçalho Char"/>
    <w:basedOn w:val="Fontepargpadro"/>
    <w:link w:val="Cabealho"/>
    <w:rsid w:val="00180959"/>
  </w:style>
  <w:style w:type="paragraph" w:styleId="Rodap">
    <w:name w:val="footer"/>
    <w:basedOn w:val="Normal"/>
    <w:link w:val="RodapChar"/>
    <w:unhideWhenUsed/>
    <w:rsid w:val="00180959"/>
    <w:pPr>
      <w:tabs>
        <w:tab w:val="center" w:pos="4252"/>
        <w:tab w:val="right" w:pos="8504"/>
      </w:tabs>
    </w:pPr>
  </w:style>
  <w:style w:type="character" w:customStyle="1" w:styleId="RodapChar">
    <w:name w:val="Rodapé Char"/>
    <w:basedOn w:val="Fontepargpadro"/>
    <w:link w:val="Rodap"/>
    <w:uiPriority w:val="99"/>
    <w:rsid w:val="00180959"/>
  </w:style>
  <w:style w:type="paragraph" w:styleId="PargrafodaLista">
    <w:name w:val="List Paragraph"/>
    <w:basedOn w:val="Normal"/>
    <w:uiPriority w:val="34"/>
    <w:qFormat/>
    <w:rsid w:val="000D7D7D"/>
    <w:pPr>
      <w:ind w:left="720"/>
      <w:contextualSpacing/>
    </w:pPr>
  </w:style>
  <w:style w:type="table" w:customStyle="1" w:styleId="Tabelacomgrade2">
    <w:name w:val="Tabela com grade2"/>
    <w:basedOn w:val="Tabelanormal"/>
    <w:next w:val="Tabelacomgrade"/>
    <w:uiPriority w:val="39"/>
    <w:rsid w:val="003D005A"/>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3D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481A0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81A00"/>
    <w:rPr>
      <w:color w:val="0000FF" w:themeColor="hyperlink"/>
      <w:u w:val="single"/>
    </w:rPr>
  </w:style>
  <w:style w:type="table" w:customStyle="1" w:styleId="Tabelacomgrade3">
    <w:name w:val="Tabela com grade3"/>
    <w:basedOn w:val="Tabelanormal"/>
    <w:next w:val="Tabelacomgrade"/>
    <w:uiPriority w:val="39"/>
    <w:rsid w:val="00943C1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255A"/>
    <w:pPr>
      <w:widowControl/>
      <w:spacing w:before="100" w:beforeAutospacing="1" w:after="100" w:afterAutospacing="1"/>
    </w:pPr>
    <w:rPr>
      <w:rFonts w:ascii="Times New Roman" w:eastAsia="Times New Roman" w:hAnsi="Times New Roman" w:cs="Times New Roman"/>
    </w:rPr>
  </w:style>
  <w:style w:type="table" w:customStyle="1" w:styleId="Tabelacomgrade4">
    <w:name w:val="Tabela com grade4"/>
    <w:basedOn w:val="Tabelanormal"/>
    <w:next w:val="Tabelacomgrade"/>
    <w:uiPriority w:val="39"/>
    <w:rsid w:val="008867F7"/>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22CD5"/>
    <w:rPr>
      <w:color w:val="800080" w:themeColor="followedHyperlink"/>
      <w:u w:val="single"/>
    </w:rPr>
  </w:style>
  <w:style w:type="character" w:customStyle="1" w:styleId="MenoPendente1">
    <w:name w:val="Menção Pendente1"/>
    <w:basedOn w:val="Fontepargpadro"/>
    <w:uiPriority w:val="99"/>
    <w:semiHidden/>
    <w:unhideWhenUsed/>
    <w:rsid w:val="002F54B3"/>
    <w:rPr>
      <w:color w:val="605E5C"/>
      <w:shd w:val="clear" w:color="auto" w:fill="E1DFDD"/>
    </w:rPr>
  </w:style>
  <w:style w:type="paragraph" w:styleId="Corpodetexto">
    <w:name w:val="Body Text"/>
    <w:basedOn w:val="Normal"/>
    <w:link w:val="CorpodetextoChar"/>
    <w:uiPriority w:val="1"/>
    <w:qFormat/>
    <w:rsid w:val="00F86A35"/>
    <w:pPr>
      <w:autoSpaceDE w:val="0"/>
      <w:autoSpaceDN w:val="0"/>
    </w:pPr>
    <w:rPr>
      <w:rFonts w:ascii="Times New Roman" w:eastAsia="Times New Roman" w:hAnsi="Times New Roman" w:cs="Times New Roman"/>
      <w:lang w:val="pt-PT" w:eastAsia="en-US"/>
    </w:rPr>
  </w:style>
  <w:style w:type="character" w:customStyle="1" w:styleId="CorpodetextoChar">
    <w:name w:val="Corpo de texto Char"/>
    <w:basedOn w:val="Fontepargpadro"/>
    <w:link w:val="Corpodetexto"/>
    <w:uiPriority w:val="1"/>
    <w:rsid w:val="00F86A35"/>
    <w:rPr>
      <w:rFonts w:ascii="Times New Roman" w:eastAsia="Times New Roman" w:hAnsi="Times New Roman" w:cs="Times New Roman"/>
      <w:lang w:val="pt-PT" w:eastAsia="en-US"/>
    </w:rPr>
  </w:style>
  <w:style w:type="character" w:customStyle="1" w:styleId="fontstyle01">
    <w:name w:val="fontstyle01"/>
    <w:basedOn w:val="Fontepargpadro"/>
    <w:rsid w:val="00510EA0"/>
    <w:rPr>
      <w:rFonts w:ascii="CIDFont+F3" w:hAnsi="CIDFont+F3" w:hint="default"/>
      <w:b w:val="0"/>
      <w:bCs w:val="0"/>
      <w:i w:val="0"/>
      <w:iCs w:val="0"/>
      <w:color w:val="000000"/>
      <w:sz w:val="18"/>
      <w:szCs w:val="18"/>
    </w:rPr>
  </w:style>
  <w:style w:type="character" w:customStyle="1" w:styleId="fontstyle21">
    <w:name w:val="fontstyle21"/>
    <w:basedOn w:val="Fontepargpadro"/>
    <w:rsid w:val="00510EA0"/>
    <w:rPr>
      <w:rFonts w:ascii="CIDFont+F1" w:hAnsi="CIDFont+F1"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727">
      <w:bodyDiv w:val="1"/>
      <w:marLeft w:val="0"/>
      <w:marRight w:val="0"/>
      <w:marTop w:val="0"/>
      <w:marBottom w:val="0"/>
      <w:divBdr>
        <w:top w:val="none" w:sz="0" w:space="0" w:color="auto"/>
        <w:left w:val="none" w:sz="0" w:space="0" w:color="auto"/>
        <w:bottom w:val="none" w:sz="0" w:space="0" w:color="auto"/>
        <w:right w:val="none" w:sz="0" w:space="0" w:color="auto"/>
      </w:divBdr>
    </w:div>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47331714">
      <w:bodyDiv w:val="1"/>
      <w:marLeft w:val="0"/>
      <w:marRight w:val="0"/>
      <w:marTop w:val="0"/>
      <w:marBottom w:val="0"/>
      <w:divBdr>
        <w:top w:val="none" w:sz="0" w:space="0" w:color="auto"/>
        <w:left w:val="none" w:sz="0" w:space="0" w:color="auto"/>
        <w:bottom w:val="none" w:sz="0" w:space="0" w:color="auto"/>
        <w:right w:val="none" w:sz="0" w:space="0" w:color="auto"/>
      </w:divBdr>
    </w:div>
    <w:div w:id="312565032">
      <w:bodyDiv w:val="1"/>
      <w:marLeft w:val="0"/>
      <w:marRight w:val="0"/>
      <w:marTop w:val="0"/>
      <w:marBottom w:val="0"/>
      <w:divBdr>
        <w:top w:val="none" w:sz="0" w:space="0" w:color="auto"/>
        <w:left w:val="none" w:sz="0" w:space="0" w:color="auto"/>
        <w:bottom w:val="none" w:sz="0" w:space="0" w:color="auto"/>
        <w:right w:val="none" w:sz="0" w:space="0" w:color="auto"/>
      </w:divBdr>
    </w:div>
    <w:div w:id="462044666">
      <w:bodyDiv w:val="1"/>
      <w:marLeft w:val="0"/>
      <w:marRight w:val="0"/>
      <w:marTop w:val="0"/>
      <w:marBottom w:val="0"/>
      <w:divBdr>
        <w:top w:val="none" w:sz="0" w:space="0" w:color="auto"/>
        <w:left w:val="none" w:sz="0" w:space="0" w:color="auto"/>
        <w:bottom w:val="none" w:sz="0" w:space="0" w:color="auto"/>
        <w:right w:val="none" w:sz="0" w:space="0" w:color="auto"/>
      </w:divBdr>
    </w:div>
    <w:div w:id="872692167">
      <w:bodyDiv w:val="1"/>
      <w:marLeft w:val="0"/>
      <w:marRight w:val="0"/>
      <w:marTop w:val="0"/>
      <w:marBottom w:val="0"/>
      <w:divBdr>
        <w:top w:val="none" w:sz="0" w:space="0" w:color="auto"/>
        <w:left w:val="none" w:sz="0" w:space="0" w:color="auto"/>
        <w:bottom w:val="none" w:sz="0" w:space="0" w:color="auto"/>
        <w:right w:val="none" w:sz="0" w:space="0" w:color="auto"/>
      </w:divBdr>
    </w:div>
    <w:div w:id="929510327">
      <w:bodyDiv w:val="1"/>
      <w:marLeft w:val="0"/>
      <w:marRight w:val="0"/>
      <w:marTop w:val="0"/>
      <w:marBottom w:val="0"/>
      <w:divBdr>
        <w:top w:val="none" w:sz="0" w:space="0" w:color="auto"/>
        <w:left w:val="none" w:sz="0" w:space="0" w:color="auto"/>
        <w:bottom w:val="none" w:sz="0" w:space="0" w:color="auto"/>
        <w:right w:val="none" w:sz="0" w:space="0" w:color="auto"/>
      </w:divBdr>
    </w:div>
    <w:div w:id="960958632">
      <w:bodyDiv w:val="1"/>
      <w:marLeft w:val="0"/>
      <w:marRight w:val="0"/>
      <w:marTop w:val="0"/>
      <w:marBottom w:val="0"/>
      <w:divBdr>
        <w:top w:val="none" w:sz="0" w:space="0" w:color="auto"/>
        <w:left w:val="none" w:sz="0" w:space="0" w:color="auto"/>
        <w:bottom w:val="none" w:sz="0" w:space="0" w:color="auto"/>
        <w:right w:val="none" w:sz="0" w:space="0" w:color="auto"/>
      </w:divBdr>
    </w:div>
    <w:div w:id="1050809353">
      <w:bodyDiv w:val="1"/>
      <w:marLeft w:val="0"/>
      <w:marRight w:val="0"/>
      <w:marTop w:val="0"/>
      <w:marBottom w:val="0"/>
      <w:divBdr>
        <w:top w:val="none" w:sz="0" w:space="0" w:color="auto"/>
        <w:left w:val="none" w:sz="0" w:space="0" w:color="auto"/>
        <w:bottom w:val="none" w:sz="0" w:space="0" w:color="auto"/>
        <w:right w:val="none" w:sz="0" w:space="0" w:color="auto"/>
      </w:divBdr>
    </w:div>
    <w:div w:id="1195077206">
      <w:bodyDiv w:val="1"/>
      <w:marLeft w:val="0"/>
      <w:marRight w:val="0"/>
      <w:marTop w:val="0"/>
      <w:marBottom w:val="0"/>
      <w:divBdr>
        <w:top w:val="none" w:sz="0" w:space="0" w:color="auto"/>
        <w:left w:val="none" w:sz="0" w:space="0" w:color="auto"/>
        <w:bottom w:val="none" w:sz="0" w:space="0" w:color="auto"/>
        <w:right w:val="none" w:sz="0" w:space="0" w:color="auto"/>
      </w:divBdr>
    </w:div>
    <w:div w:id="1503156354">
      <w:bodyDiv w:val="1"/>
      <w:marLeft w:val="0"/>
      <w:marRight w:val="0"/>
      <w:marTop w:val="0"/>
      <w:marBottom w:val="0"/>
      <w:divBdr>
        <w:top w:val="none" w:sz="0" w:space="0" w:color="auto"/>
        <w:left w:val="none" w:sz="0" w:space="0" w:color="auto"/>
        <w:bottom w:val="none" w:sz="0" w:space="0" w:color="auto"/>
        <w:right w:val="none" w:sz="0" w:space="0" w:color="auto"/>
      </w:divBdr>
    </w:div>
    <w:div w:id="1509248748">
      <w:bodyDiv w:val="1"/>
      <w:marLeft w:val="0"/>
      <w:marRight w:val="0"/>
      <w:marTop w:val="0"/>
      <w:marBottom w:val="0"/>
      <w:divBdr>
        <w:top w:val="none" w:sz="0" w:space="0" w:color="auto"/>
        <w:left w:val="none" w:sz="0" w:space="0" w:color="auto"/>
        <w:bottom w:val="none" w:sz="0" w:space="0" w:color="auto"/>
        <w:right w:val="none" w:sz="0" w:space="0" w:color="auto"/>
      </w:divBdr>
    </w:div>
    <w:div w:id="1952784322">
      <w:bodyDiv w:val="1"/>
      <w:marLeft w:val="0"/>
      <w:marRight w:val="0"/>
      <w:marTop w:val="0"/>
      <w:marBottom w:val="0"/>
      <w:divBdr>
        <w:top w:val="none" w:sz="0" w:space="0" w:color="auto"/>
        <w:left w:val="none" w:sz="0" w:space="0" w:color="auto"/>
        <w:bottom w:val="none" w:sz="0" w:space="0" w:color="auto"/>
        <w:right w:val="none" w:sz="0" w:space="0" w:color="auto"/>
      </w:divBdr>
    </w:div>
    <w:div w:id="2032995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dglicitacoes@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B42AAC1F1BD64CAE1D8ED577282CF6" ma:contentTypeVersion="14" ma:contentTypeDescription="Crie um novo documento." ma:contentTypeScope="" ma:versionID="b244a10d7020c5d34c68fd4f61f953ce">
  <xsd:schema xmlns:xsd="http://www.w3.org/2001/XMLSchema" xmlns:xs="http://www.w3.org/2001/XMLSchema" xmlns:p="http://schemas.microsoft.com/office/2006/metadata/properties" xmlns:ns2="8c4a2510-84cf-4e77-894a-a8ea87d4d12d" xmlns:ns3="be12fa1f-722c-462b-9022-0f00f052fece" targetNamespace="http://schemas.microsoft.com/office/2006/metadata/properties" ma:root="true" ma:fieldsID="5ffc4a03042762104810e78a1ca54a33" ns2:_="" ns3:_="">
    <xsd:import namespace="8c4a2510-84cf-4e77-894a-a8ea87d4d12d"/>
    <xsd:import namespace="be12fa1f-722c-462b-9022-0f00f052f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a2510-84cf-4e77-894a-a8ea87d4d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ebda974-fa25-4b32-8440-0e4e2cbe88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12fa1f-722c-462b-9022-0f00f052fec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dfdfdf3c-7f13-410a-8ce0-5ff038460ad9}" ma:internalName="TaxCatchAll" ma:showField="CatchAllData" ma:web="be12fa1f-722c-462b-9022-0f00f05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4a2510-84cf-4e77-894a-a8ea87d4d12d">
      <Terms xmlns="http://schemas.microsoft.com/office/infopath/2007/PartnerControls"/>
    </lcf76f155ced4ddcb4097134ff3c332f>
    <TaxCatchAll xmlns="be12fa1f-722c-462b-9022-0f00f052fe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176D-3E8C-4AD7-B93D-12676AF1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a2510-84cf-4e77-894a-a8ea87d4d12d"/>
    <ds:schemaRef ds:uri="be12fa1f-722c-462b-9022-0f00f05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D2E15-A8C7-4AEC-B485-773F7D10A90C}">
  <ds:schemaRefs>
    <ds:schemaRef ds:uri="http://schemas.microsoft.com/office/2006/metadata/properties"/>
    <ds:schemaRef ds:uri="http://schemas.microsoft.com/office/infopath/2007/PartnerControls"/>
    <ds:schemaRef ds:uri="8c4a2510-84cf-4e77-894a-a8ea87d4d12d"/>
    <ds:schemaRef ds:uri="be12fa1f-722c-462b-9022-0f00f052fece"/>
  </ds:schemaRefs>
</ds:datastoreItem>
</file>

<file path=customXml/itemProps3.xml><?xml version="1.0" encoding="utf-8"?>
<ds:datastoreItem xmlns:ds="http://schemas.openxmlformats.org/officeDocument/2006/customXml" ds:itemID="{5EF2DA62-7A33-4775-821E-1B7B26DD1413}">
  <ds:schemaRefs>
    <ds:schemaRef ds:uri="http://schemas.microsoft.com/sharepoint/v3/contenttype/forms"/>
  </ds:schemaRefs>
</ds:datastoreItem>
</file>

<file path=customXml/itemProps4.xml><?xml version="1.0" encoding="utf-8"?>
<ds:datastoreItem xmlns:ds="http://schemas.openxmlformats.org/officeDocument/2006/customXml" ds:itemID="{DD12E1D0-4DBC-462D-ADFD-7EEAEB33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11</Pages>
  <Words>5477</Words>
  <Characters>29577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Modelo Erpac</dc:creator>
  <cp:lastModifiedBy>Boia</cp:lastModifiedBy>
  <cp:revision>28</cp:revision>
  <cp:lastPrinted>2025-01-10T14:00:00Z</cp:lastPrinted>
  <dcterms:created xsi:type="dcterms:W3CDTF">2024-01-11T14:30:00Z</dcterms:created>
  <dcterms:modified xsi:type="dcterms:W3CDTF">2025-01-10T14:00:00Z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0x010100BFB42AAC1F1BD64CAE1D8ED577282CF6</vt:lpwstr>
  </property>
  <property fmtid="{D5CDD505-2E9C-101B-9397-08002B2CF9AE}" pid="3" name="MediaServiceImageTags">
    <vt:lpwstr/>
  </property>
</Properties>
</file>